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  <w:r>
        <w:rPr>
          <w:rFonts w:ascii="Cambria" w:hAnsi="Cambria" w:cs="Times New Roman"/>
          <w:sz w:val="24"/>
        </w:rPr>
        <w:t>Приложение 1</w:t>
      </w:r>
    </w:p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0"/>
        <w:gridCol w:w="2555"/>
        <w:gridCol w:w="567"/>
        <w:gridCol w:w="2260"/>
        <w:gridCol w:w="2690"/>
      </w:tblGrid>
      <w:tr w:rsidR="001972B0" w:rsidTr="00A16F70">
        <w:tc>
          <w:tcPr>
            <w:tcW w:w="5245" w:type="dxa"/>
            <w:gridSpan w:val="2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РАССМОТРЕНО</w:t>
            </w:r>
          </w:p>
        </w:tc>
        <w:tc>
          <w:tcPr>
            <w:tcW w:w="567" w:type="dxa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4950" w:type="dxa"/>
            <w:gridSpan w:val="2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УТВЕРЖДЕНО</w:t>
            </w:r>
          </w:p>
        </w:tc>
      </w:tr>
      <w:tr w:rsidR="001972B0" w:rsidTr="00A16F70">
        <w:tc>
          <w:tcPr>
            <w:tcW w:w="5245" w:type="dxa"/>
            <w:gridSpan w:val="2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на заседании МО</w:t>
            </w:r>
          </w:p>
        </w:tc>
        <w:tc>
          <w:tcPr>
            <w:tcW w:w="567" w:type="dxa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4950" w:type="dxa"/>
            <w:gridSpan w:val="2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приказом директора</w:t>
            </w:r>
          </w:p>
        </w:tc>
      </w:tr>
      <w:tr w:rsidR="001972B0" w:rsidTr="00A16F70">
        <w:tc>
          <w:tcPr>
            <w:tcW w:w="2690" w:type="dxa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555" w:type="dxa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/</w:t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  <w:t>/</w:t>
            </w:r>
          </w:p>
        </w:tc>
        <w:tc>
          <w:tcPr>
            <w:tcW w:w="567" w:type="dxa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260" w:type="dxa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690" w:type="dxa"/>
          </w:tcPr>
          <w:p w:rsidR="001972B0" w:rsidRDefault="001972B0" w:rsidP="00D92A11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/</w:t>
            </w:r>
            <w:r w:rsidR="00D92A11">
              <w:rPr>
                <w:rFonts w:ascii="Cambria" w:hAnsi="Cambria" w:cs="Times New Roman"/>
                <w:sz w:val="24"/>
              </w:rPr>
              <w:tab/>
            </w:r>
            <w:r w:rsidR="00D92A11">
              <w:rPr>
                <w:rFonts w:ascii="Cambria" w:hAnsi="Cambria" w:cs="Times New Roman"/>
                <w:sz w:val="24"/>
              </w:rPr>
              <w:tab/>
            </w:r>
            <w:r w:rsidR="00D92A11"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>/</w:t>
            </w:r>
          </w:p>
        </w:tc>
      </w:tr>
      <w:tr w:rsidR="001972B0" w:rsidTr="00A16F70">
        <w:tc>
          <w:tcPr>
            <w:tcW w:w="5245" w:type="dxa"/>
            <w:gridSpan w:val="2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Протокол МО № ______ от «____» _________201___г.</w:t>
            </w:r>
          </w:p>
        </w:tc>
        <w:tc>
          <w:tcPr>
            <w:tcW w:w="567" w:type="dxa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4950" w:type="dxa"/>
            <w:gridSpan w:val="2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Приказ № ______ от «____» ___________201___г.</w:t>
            </w:r>
          </w:p>
        </w:tc>
      </w:tr>
    </w:tbl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2693"/>
      </w:tblGrid>
      <w:tr w:rsidR="001972B0" w:rsidTr="00A16F70">
        <w:tc>
          <w:tcPr>
            <w:tcW w:w="5382" w:type="dxa"/>
            <w:gridSpan w:val="2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СОГЛАСОВАНО</w:t>
            </w:r>
          </w:p>
        </w:tc>
      </w:tr>
      <w:tr w:rsidR="001972B0" w:rsidTr="00A16F70">
        <w:tc>
          <w:tcPr>
            <w:tcW w:w="5382" w:type="dxa"/>
            <w:gridSpan w:val="2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с заместителем директора по УВР</w:t>
            </w:r>
          </w:p>
        </w:tc>
      </w:tr>
      <w:tr w:rsidR="001972B0" w:rsidTr="00A16F70">
        <w:tc>
          <w:tcPr>
            <w:tcW w:w="2689" w:type="dxa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693" w:type="dxa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/</w:t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  <w:t>/</w:t>
            </w:r>
          </w:p>
        </w:tc>
      </w:tr>
    </w:tbl>
    <w:p w:rsidR="001972B0" w:rsidRDefault="001972B0" w:rsidP="001972B0">
      <w:pPr>
        <w:pStyle w:val="a3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b/>
          <w:sz w:val="24"/>
        </w:rPr>
      </w:pPr>
      <w:r w:rsidRPr="00C11854">
        <w:rPr>
          <w:rFonts w:ascii="Cambria" w:hAnsi="Cambria" w:cs="Times New Roman"/>
          <w:b/>
          <w:sz w:val="24"/>
        </w:rPr>
        <w:t>РАБОЧАЯ</w:t>
      </w:r>
      <w:r>
        <w:rPr>
          <w:rFonts w:ascii="Cambria" w:hAnsi="Cambria" w:cs="Times New Roman"/>
          <w:sz w:val="24"/>
        </w:rPr>
        <w:t xml:space="preserve"> </w:t>
      </w:r>
      <w:r w:rsidRPr="00C11854">
        <w:rPr>
          <w:rFonts w:ascii="Cambria" w:hAnsi="Cambria" w:cs="Times New Roman"/>
          <w:b/>
          <w:sz w:val="24"/>
        </w:rPr>
        <w:t>ПРОГРАММА</w:t>
      </w:r>
    </w:p>
    <w:p w:rsidR="001972B0" w:rsidRDefault="001972B0" w:rsidP="001972B0">
      <w:pPr>
        <w:pStyle w:val="a3"/>
        <w:jc w:val="center"/>
        <w:rPr>
          <w:rFonts w:ascii="Cambria" w:hAnsi="Cambria" w:cs="Times New Roman"/>
          <w:b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b/>
          <w:sz w:val="24"/>
        </w:rPr>
      </w:pPr>
      <w:r>
        <w:rPr>
          <w:rFonts w:ascii="Cambria" w:hAnsi="Cambria" w:cs="Times New Roman"/>
          <w:b/>
          <w:sz w:val="24"/>
        </w:rPr>
        <w:t>Указать предмет и класс (направление внеурочной деятельности)</w:t>
      </w:r>
    </w:p>
    <w:p w:rsidR="001972B0" w:rsidRDefault="001972B0" w:rsidP="001972B0">
      <w:pPr>
        <w:pStyle w:val="a3"/>
        <w:jc w:val="center"/>
        <w:rPr>
          <w:rFonts w:ascii="Cambria" w:hAnsi="Cambria" w:cs="Times New Roman"/>
          <w:b/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1972B0" w:rsidTr="00A16F70">
        <w:tc>
          <w:tcPr>
            <w:tcW w:w="10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2B0" w:rsidRDefault="001972B0" w:rsidP="001972B0">
            <w:pPr>
              <w:pStyle w:val="a3"/>
              <w:jc w:val="center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Обществознание, 9 класс</w:t>
            </w:r>
          </w:p>
        </w:tc>
      </w:tr>
      <w:tr w:rsidR="001972B0" w:rsidTr="00A16F70">
        <w:tc>
          <w:tcPr>
            <w:tcW w:w="107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2B0" w:rsidRPr="00C11854" w:rsidRDefault="001972B0" w:rsidP="00A16F7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  <w:r w:rsidRPr="00C11854">
              <w:rPr>
                <w:rFonts w:ascii="Cambria" w:hAnsi="Cambria" w:cs="Times New Roman"/>
                <w:b/>
                <w:sz w:val="24"/>
                <w:vertAlign w:val="superscript"/>
              </w:rPr>
              <w:t>(наименование предмета / класс)</w:t>
            </w:r>
          </w:p>
        </w:tc>
      </w:tr>
      <w:tr w:rsidR="001972B0" w:rsidTr="00A16F70">
        <w:tc>
          <w:tcPr>
            <w:tcW w:w="10762" w:type="dxa"/>
            <w:tcBorders>
              <w:top w:val="nil"/>
              <w:left w:val="nil"/>
              <w:bottom w:val="nil"/>
              <w:right w:val="nil"/>
            </w:tcBorders>
          </w:tcPr>
          <w:p w:rsidR="001972B0" w:rsidRPr="00C11854" w:rsidRDefault="001972B0" w:rsidP="00A16F7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</w:p>
        </w:tc>
      </w:tr>
      <w:tr w:rsidR="001972B0" w:rsidTr="00A16F70">
        <w:tc>
          <w:tcPr>
            <w:tcW w:w="10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2B0" w:rsidRDefault="001972B0" w:rsidP="00A16F70">
            <w:pPr>
              <w:pStyle w:val="a3"/>
              <w:jc w:val="center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2018 – 2019 учебный год.</w:t>
            </w:r>
          </w:p>
        </w:tc>
      </w:tr>
      <w:tr w:rsidR="001972B0" w:rsidTr="00A16F70">
        <w:tc>
          <w:tcPr>
            <w:tcW w:w="107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2B0" w:rsidRPr="00442D6A" w:rsidRDefault="001972B0" w:rsidP="00A16F7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  <w:r w:rsidRPr="00442D6A">
              <w:rPr>
                <w:rFonts w:ascii="Cambria" w:hAnsi="Cambria" w:cs="Times New Roman"/>
                <w:b/>
                <w:sz w:val="24"/>
                <w:vertAlign w:val="superscript"/>
              </w:rPr>
              <w:t>(сроки реализации программы)</w:t>
            </w:r>
          </w:p>
        </w:tc>
      </w:tr>
    </w:tbl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1972B0" w:rsidTr="00A16F70">
        <w:tc>
          <w:tcPr>
            <w:tcW w:w="1076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972B0" w:rsidRPr="00442D6A" w:rsidRDefault="001972B0" w:rsidP="00D92A11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b/>
                <w:sz w:val="24"/>
              </w:rPr>
              <w:t>Составитель программы:</w:t>
            </w:r>
            <w:r>
              <w:rPr>
                <w:rFonts w:ascii="Cambria" w:hAnsi="Cambria" w:cs="Times New Roman"/>
                <w:sz w:val="24"/>
              </w:rPr>
              <w:t xml:space="preserve"> </w:t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</w:r>
          </w:p>
        </w:tc>
      </w:tr>
      <w:tr w:rsidR="001972B0" w:rsidTr="00A16F70">
        <w:tc>
          <w:tcPr>
            <w:tcW w:w="10762" w:type="dxa"/>
            <w:tcBorders>
              <w:left w:val="nil"/>
              <w:bottom w:val="nil"/>
              <w:right w:val="nil"/>
            </w:tcBorders>
          </w:tcPr>
          <w:p w:rsidR="001972B0" w:rsidRPr="00442D6A" w:rsidRDefault="001972B0" w:rsidP="00A16F7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  <w:r w:rsidRPr="00442D6A">
              <w:rPr>
                <w:rFonts w:ascii="Cambria" w:hAnsi="Cambria" w:cs="Times New Roman"/>
                <w:b/>
                <w:sz w:val="24"/>
                <w:vertAlign w:val="superscript"/>
              </w:rPr>
              <w:t>(Ф.И.О. учителя, составившего рабочую учебную программу)</w:t>
            </w:r>
          </w:p>
        </w:tc>
      </w:tr>
    </w:tbl>
    <w:p w:rsidR="001972B0" w:rsidRDefault="001972B0">
      <w:pPr>
        <w:rPr>
          <w:rFonts w:ascii="Cambria" w:hAnsi="Cambria"/>
          <w:b/>
          <w:sz w:val="24"/>
          <w:szCs w:val="24"/>
        </w:rPr>
      </w:pPr>
    </w:p>
    <w:p w:rsidR="001972B0" w:rsidRDefault="001972B0" w:rsidP="00ED012A">
      <w:pPr>
        <w:pStyle w:val="a3"/>
        <w:jc w:val="center"/>
        <w:rPr>
          <w:rFonts w:ascii="Cambria" w:hAnsi="Cambria"/>
          <w:b/>
          <w:sz w:val="24"/>
          <w:szCs w:val="24"/>
        </w:rPr>
        <w:sectPr w:rsidR="001972B0" w:rsidSect="001972B0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B964DA" w:rsidRPr="00F12A20" w:rsidRDefault="00ED012A" w:rsidP="00ED012A">
      <w:pPr>
        <w:pStyle w:val="a3"/>
        <w:jc w:val="center"/>
        <w:rPr>
          <w:rFonts w:ascii="Cambria" w:hAnsi="Cambria"/>
          <w:b/>
          <w:sz w:val="24"/>
          <w:szCs w:val="24"/>
        </w:rPr>
      </w:pPr>
      <w:r w:rsidRPr="00F12A20">
        <w:rPr>
          <w:rFonts w:ascii="Cambria" w:hAnsi="Cambria"/>
          <w:b/>
          <w:sz w:val="24"/>
          <w:szCs w:val="24"/>
        </w:rPr>
        <w:lastRenderedPageBreak/>
        <w:t>ПОЯСНИТЕЛЬНАЯ ЗАПИСКА</w:t>
      </w:r>
    </w:p>
    <w:p w:rsidR="00B964DA" w:rsidRPr="00F12A20" w:rsidRDefault="00ED012A" w:rsidP="00ED012A">
      <w:pPr>
        <w:pStyle w:val="a3"/>
        <w:jc w:val="center"/>
        <w:rPr>
          <w:rFonts w:ascii="Cambria" w:hAnsi="Cambria"/>
          <w:b/>
          <w:sz w:val="24"/>
          <w:szCs w:val="24"/>
        </w:rPr>
      </w:pPr>
      <w:r w:rsidRPr="00F12A20">
        <w:rPr>
          <w:rFonts w:ascii="Cambria" w:hAnsi="Cambria"/>
          <w:b/>
          <w:sz w:val="24"/>
          <w:szCs w:val="24"/>
        </w:rPr>
        <w:t>К РАБОЧЕЙ ПРОГРАММЕ ПО ОБЩЕСТВОЗНАНИЮ ДЛЯ 9 КЛАССА</w:t>
      </w:r>
    </w:p>
    <w:p w:rsidR="00ED012A" w:rsidRPr="00F12A20" w:rsidRDefault="00ED012A" w:rsidP="00ED012A">
      <w:pPr>
        <w:pStyle w:val="a6"/>
        <w:spacing w:line="240" w:lineRule="auto"/>
        <w:ind w:firstLine="540"/>
        <w:jc w:val="both"/>
        <w:rPr>
          <w:rFonts w:ascii="Cambria" w:hAnsi="Cambria"/>
          <w:b/>
          <w:sz w:val="24"/>
          <w:szCs w:val="24"/>
        </w:rPr>
      </w:pPr>
    </w:p>
    <w:p w:rsidR="00E37600" w:rsidRPr="00F12A20" w:rsidRDefault="00E37600" w:rsidP="00E37600">
      <w:pPr>
        <w:pStyle w:val="a3"/>
        <w:numPr>
          <w:ilvl w:val="0"/>
          <w:numId w:val="24"/>
        </w:numPr>
        <w:rPr>
          <w:rFonts w:ascii="Cambria" w:hAnsi="Cambria"/>
          <w:b/>
          <w:sz w:val="24"/>
          <w:szCs w:val="24"/>
        </w:rPr>
      </w:pPr>
      <w:r w:rsidRPr="00F12A20">
        <w:rPr>
          <w:rFonts w:ascii="Cambria" w:hAnsi="Cambria"/>
          <w:b/>
          <w:sz w:val="24"/>
          <w:szCs w:val="24"/>
        </w:rPr>
        <w:t>Общая характеристика</w:t>
      </w:r>
      <w:r w:rsidRPr="00F12A20">
        <w:rPr>
          <w:rFonts w:ascii="Cambria" w:hAnsi="Cambria"/>
          <w:sz w:val="24"/>
          <w:szCs w:val="24"/>
        </w:rPr>
        <w:t>.</w:t>
      </w:r>
    </w:p>
    <w:p w:rsidR="00E37600" w:rsidRPr="00F12A20" w:rsidRDefault="00E37600" w:rsidP="00413373">
      <w:pPr>
        <w:pStyle w:val="a3"/>
        <w:ind w:left="708" w:firstLine="708"/>
        <w:rPr>
          <w:rFonts w:ascii="Cambria" w:hAnsi="Cambria"/>
          <w:sz w:val="24"/>
          <w:szCs w:val="24"/>
        </w:rPr>
      </w:pPr>
      <w:r w:rsidRPr="00F12A20">
        <w:rPr>
          <w:rFonts w:ascii="Cambria" w:hAnsi="Cambria"/>
          <w:sz w:val="24"/>
          <w:szCs w:val="24"/>
        </w:rPr>
        <w:t>«Обществознание» - учебный предмет в основной школе, фундаментом которого являются научные знания о человеке и об обществе, о влиянии социальных факторов на жизнь каждого человека. Их раскрытие, интерпретация, оценка базируются на результатах исследований, научном аппарате комплекса общественных наук (социология, экономическая теория, политология, культурология, правоведение, этика, социальная психология), а также философия</w:t>
      </w:r>
      <w:r w:rsidR="00413373" w:rsidRPr="00F12A20">
        <w:rPr>
          <w:rFonts w:ascii="Cambria" w:hAnsi="Cambria"/>
          <w:sz w:val="24"/>
          <w:szCs w:val="24"/>
        </w:rPr>
        <w:t>. Такая комплексная научная база учебного предмета «Обществознание», многоаспектность изучения его предмета – общественной жизни – обуславливают интегративный характер обществознания, который сохраняется и в старшей школе. «Обществознание» как учебный предмет в основной школе акцентирует внимание учащихся на современных социальных явлениях. «</w:t>
      </w:r>
      <w:r w:rsidR="00060A43" w:rsidRPr="00F12A20">
        <w:rPr>
          <w:rFonts w:ascii="Cambria" w:hAnsi="Cambria"/>
          <w:sz w:val="24"/>
          <w:szCs w:val="24"/>
        </w:rPr>
        <w:t>Обществознание» в</w:t>
      </w:r>
      <w:r w:rsidR="00413373" w:rsidRPr="00F12A20">
        <w:rPr>
          <w:rFonts w:ascii="Cambria" w:hAnsi="Cambria"/>
          <w:sz w:val="24"/>
          <w:szCs w:val="24"/>
        </w:rPr>
        <w:t xml:space="preserve"> основной школе опирается на пропедевтическую обществоведческую подготовку учащихся в начальных классах в рамках учебного предмета «Окружающий мир». Полнота и глубина раскрытия содержания курса обществознанию на втором этапе обучения ограничены познавательными возможностями учащихся младшего и среднего подросткового возраста.</w:t>
      </w:r>
    </w:p>
    <w:p w:rsidR="00413373" w:rsidRPr="00F12A20" w:rsidRDefault="00413373" w:rsidP="00413373">
      <w:pPr>
        <w:pStyle w:val="a3"/>
        <w:ind w:left="708" w:firstLine="708"/>
        <w:rPr>
          <w:rFonts w:ascii="Cambria" w:hAnsi="Cambria"/>
          <w:sz w:val="24"/>
          <w:szCs w:val="24"/>
        </w:rPr>
      </w:pPr>
      <w:r w:rsidRPr="00F12A20">
        <w:rPr>
          <w:rFonts w:ascii="Cambria" w:hAnsi="Cambria"/>
          <w:sz w:val="24"/>
          <w:szCs w:val="24"/>
        </w:rPr>
        <w:t>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положение человека в обществе.</w:t>
      </w:r>
    </w:p>
    <w:p w:rsidR="00E37600" w:rsidRDefault="00E37600" w:rsidP="00E37600">
      <w:pPr>
        <w:pStyle w:val="a3"/>
        <w:numPr>
          <w:ilvl w:val="0"/>
          <w:numId w:val="24"/>
        </w:numPr>
        <w:rPr>
          <w:rFonts w:ascii="Cambria" w:hAnsi="Cambria"/>
          <w:b/>
          <w:sz w:val="24"/>
          <w:szCs w:val="24"/>
        </w:rPr>
      </w:pPr>
      <w:r w:rsidRPr="00F12A20">
        <w:rPr>
          <w:rFonts w:ascii="Cambria" w:hAnsi="Cambria"/>
          <w:b/>
          <w:sz w:val="24"/>
          <w:szCs w:val="24"/>
        </w:rPr>
        <w:t>Планируемый результат</w:t>
      </w:r>
    </w:p>
    <w:p w:rsidR="00F12A20" w:rsidRPr="00F12A20" w:rsidRDefault="00F12A20" w:rsidP="00F12A20">
      <w:pPr>
        <w:pStyle w:val="a3"/>
        <w:ind w:left="705"/>
      </w:pPr>
      <w:r w:rsidRPr="00F12A20">
        <w:rPr>
          <w:b/>
        </w:rPr>
        <w:t xml:space="preserve">Изучение обществознания направлено на достижение следующих </w:t>
      </w:r>
      <w:r w:rsidRPr="00F12A20">
        <w:rPr>
          <w:b/>
          <w:u w:val="single"/>
        </w:rPr>
        <w:t>целей</w:t>
      </w:r>
      <w:r w:rsidRPr="00F12A20">
        <w:rPr>
          <w:u w:val="single"/>
        </w:rPr>
        <w:t>:</w:t>
      </w:r>
    </w:p>
    <w:p w:rsidR="00F12A20" w:rsidRPr="00F12A20" w:rsidRDefault="00F12A20" w:rsidP="00F12A20">
      <w:pPr>
        <w:pStyle w:val="a3"/>
        <w:numPr>
          <w:ilvl w:val="0"/>
          <w:numId w:val="25"/>
        </w:numPr>
      </w:pPr>
      <w:r w:rsidRPr="00F12A20">
        <w:t>развитие личности в ответственный период социального взросления человека, ее познавательных интересов, критического мышления в процессе восприятия социальной информации и определения собственной позиции; развитие нравственной и правовой культуры, экономического образа мышления, способности к самопознанию и самореализации;</w:t>
      </w:r>
    </w:p>
    <w:p w:rsidR="00F12A20" w:rsidRPr="00F12A20" w:rsidRDefault="00F12A20" w:rsidP="00F12A20">
      <w:pPr>
        <w:pStyle w:val="a3"/>
        <w:numPr>
          <w:ilvl w:val="0"/>
          <w:numId w:val="25"/>
        </w:numPr>
      </w:pPr>
      <w:r w:rsidRPr="00F12A20">
        <w:t>воспитание общероссийской идентичности, гражданской ответственности, уважения к социальным нормам; приверженности к гуманистическим и демократическим ценностям, закрепленным в Конституции РФ;</w:t>
      </w:r>
    </w:p>
    <w:p w:rsidR="00F12A20" w:rsidRPr="00F12A20" w:rsidRDefault="00F12A20" w:rsidP="00F12A20">
      <w:pPr>
        <w:pStyle w:val="a3"/>
        <w:numPr>
          <w:ilvl w:val="0"/>
          <w:numId w:val="25"/>
        </w:numPr>
      </w:pPr>
      <w:r w:rsidRPr="00F12A20">
        <w:t>освоение на уровне функциональной грамотности системы знаний, необходимых для социальной адаптации;</w:t>
      </w:r>
    </w:p>
    <w:p w:rsidR="00F12A20" w:rsidRPr="00F12A20" w:rsidRDefault="00F12A20" w:rsidP="00F12A20">
      <w:pPr>
        <w:pStyle w:val="a3"/>
        <w:numPr>
          <w:ilvl w:val="0"/>
          <w:numId w:val="25"/>
        </w:numPr>
      </w:pPr>
      <w:r w:rsidRPr="00F12A20">
        <w:t>овладение умениями познавательной, коммуникативной и практической деятельности в основных социальных ролях, характерных для подросткового возраста;</w:t>
      </w:r>
    </w:p>
    <w:p w:rsidR="00F12A20" w:rsidRPr="00F12A20" w:rsidRDefault="00F12A20" w:rsidP="00F12A20">
      <w:pPr>
        <w:pStyle w:val="a3"/>
        <w:numPr>
          <w:ilvl w:val="0"/>
          <w:numId w:val="25"/>
        </w:numPr>
      </w:pPr>
      <w:r w:rsidRPr="00F12A20">
        <w:t>формирование опыта применения полученных знаний для решения типичных задач в области социальных отношений; экономической и гражданской общественной деятельности.</w:t>
      </w:r>
    </w:p>
    <w:p w:rsidR="00F12A20" w:rsidRPr="00F12A20" w:rsidRDefault="00F12A20" w:rsidP="00F12A20">
      <w:pPr>
        <w:pStyle w:val="a3"/>
      </w:pPr>
    </w:p>
    <w:p w:rsidR="00F12A20" w:rsidRPr="00F12A20" w:rsidRDefault="00F12A20" w:rsidP="00F12A20">
      <w:pPr>
        <w:pStyle w:val="a3"/>
        <w:ind w:firstLine="708"/>
      </w:pPr>
      <w:r w:rsidRPr="00F12A20">
        <w:rPr>
          <w:b/>
        </w:rPr>
        <w:t>В результате изучения обществознания ученик должен</w:t>
      </w:r>
      <w:r w:rsidRPr="00F12A20">
        <w:t>:</w:t>
      </w:r>
    </w:p>
    <w:p w:rsidR="00F12A20" w:rsidRPr="00F12A20" w:rsidRDefault="00F12A20" w:rsidP="00F12A20">
      <w:pPr>
        <w:pStyle w:val="a3"/>
        <w:ind w:firstLine="708"/>
        <w:rPr>
          <w:u w:val="single"/>
        </w:rPr>
      </w:pPr>
      <w:r w:rsidRPr="00F12A20">
        <w:rPr>
          <w:b/>
          <w:u w:val="single"/>
        </w:rPr>
        <w:t>знать / понимать</w:t>
      </w:r>
      <w:r w:rsidRPr="00F12A20">
        <w:rPr>
          <w:u w:val="single"/>
        </w:rPr>
        <w:t>:</w:t>
      </w:r>
    </w:p>
    <w:p w:rsidR="00F12A20" w:rsidRPr="00F12A20" w:rsidRDefault="00F12A20" w:rsidP="00F12A20">
      <w:pPr>
        <w:pStyle w:val="a3"/>
        <w:numPr>
          <w:ilvl w:val="0"/>
          <w:numId w:val="26"/>
        </w:numPr>
      </w:pPr>
      <w:r w:rsidRPr="00F12A20">
        <w:t>социальные свойства человека, его взаимодействие с другими людьми;</w:t>
      </w:r>
    </w:p>
    <w:p w:rsidR="00F12A20" w:rsidRPr="00F12A20" w:rsidRDefault="00F12A20" w:rsidP="00F12A20">
      <w:pPr>
        <w:pStyle w:val="a3"/>
        <w:numPr>
          <w:ilvl w:val="0"/>
          <w:numId w:val="26"/>
        </w:numPr>
      </w:pPr>
      <w:r w:rsidRPr="00F12A20">
        <w:t>сущность общества как формы совместной деятельности людей;</w:t>
      </w:r>
    </w:p>
    <w:p w:rsidR="00F12A20" w:rsidRPr="00F12A20" w:rsidRDefault="00F12A20" w:rsidP="00F12A20">
      <w:pPr>
        <w:pStyle w:val="a3"/>
        <w:numPr>
          <w:ilvl w:val="0"/>
          <w:numId w:val="26"/>
        </w:numPr>
      </w:pPr>
      <w:r w:rsidRPr="00F12A20">
        <w:t>характерные черты и признаки основных сфер жизни общества;</w:t>
      </w:r>
    </w:p>
    <w:p w:rsidR="00F12A20" w:rsidRPr="00F12A20" w:rsidRDefault="00F12A20" w:rsidP="00F12A20">
      <w:pPr>
        <w:pStyle w:val="a3"/>
        <w:numPr>
          <w:ilvl w:val="0"/>
          <w:numId w:val="26"/>
        </w:numPr>
      </w:pPr>
      <w:r w:rsidRPr="00F12A20">
        <w:t>содержание и значение социальных норм, регулирующих общественные отношения.</w:t>
      </w:r>
    </w:p>
    <w:p w:rsidR="00F12A20" w:rsidRPr="00F12A20" w:rsidRDefault="00F12A20" w:rsidP="00F12A20">
      <w:pPr>
        <w:pStyle w:val="a3"/>
      </w:pPr>
    </w:p>
    <w:p w:rsidR="00F12A20" w:rsidRDefault="00F12A20">
      <w:pPr>
        <w:rPr>
          <w:u w:val="single"/>
        </w:rPr>
      </w:pPr>
      <w:r>
        <w:rPr>
          <w:u w:val="single"/>
        </w:rPr>
        <w:br w:type="page"/>
      </w:r>
    </w:p>
    <w:p w:rsidR="00F12A20" w:rsidRPr="00F12A20" w:rsidRDefault="00F12A20" w:rsidP="00F12A20">
      <w:pPr>
        <w:pStyle w:val="a3"/>
        <w:ind w:firstLine="360"/>
        <w:rPr>
          <w:u w:val="single"/>
        </w:rPr>
      </w:pPr>
      <w:r w:rsidRPr="00F12A20">
        <w:rPr>
          <w:b/>
          <w:u w:val="single"/>
        </w:rPr>
        <w:lastRenderedPageBreak/>
        <w:t>уметь</w:t>
      </w:r>
      <w:r w:rsidRPr="00F12A20">
        <w:rPr>
          <w:u w:val="single"/>
        </w:rPr>
        <w:t>:</w:t>
      </w:r>
    </w:p>
    <w:p w:rsidR="00F12A20" w:rsidRPr="00F12A20" w:rsidRDefault="00F12A20" w:rsidP="00F12A20">
      <w:pPr>
        <w:pStyle w:val="a3"/>
        <w:numPr>
          <w:ilvl w:val="0"/>
          <w:numId w:val="27"/>
        </w:numPr>
      </w:pPr>
      <w:r w:rsidRPr="00F12A20">
        <w:t>описывать основные социальные объекты, выделяя их существенные признаки;</w:t>
      </w:r>
    </w:p>
    <w:p w:rsidR="00F12A20" w:rsidRPr="00F12A20" w:rsidRDefault="00F12A20" w:rsidP="00F12A20">
      <w:pPr>
        <w:pStyle w:val="a3"/>
        <w:numPr>
          <w:ilvl w:val="0"/>
          <w:numId w:val="27"/>
        </w:numPr>
      </w:pPr>
      <w:r w:rsidRPr="00F12A20">
        <w:t>человека как социально-деятельное существо; основные социальные роли;</w:t>
      </w:r>
    </w:p>
    <w:p w:rsidR="00F12A20" w:rsidRPr="00F12A20" w:rsidRDefault="00F12A20" w:rsidP="00F12A20">
      <w:pPr>
        <w:pStyle w:val="a3"/>
        <w:numPr>
          <w:ilvl w:val="0"/>
          <w:numId w:val="27"/>
        </w:numPr>
      </w:pPr>
      <w:r w:rsidRPr="00F12A20">
        <w:t>сравнивать социальные объекты, суждения об обществе и человеке, выявлять их общие черты и различия;</w:t>
      </w:r>
    </w:p>
    <w:p w:rsidR="00F12A20" w:rsidRPr="00F12A20" w:rsidRDefault="00F12A20" w:rsidP="00F12A20">
      <w:pPr>
        <w:pStyle w:val="a3"/>
        <w:numPr>
          <w:ilvl w:val="0"/>
          <w:numId w:val="27"/>
        </w:numPr>
      </w:pPr>
      <w:r w:rsidRPr="00F12A20">
        <w:t>объяснить взаимосвязи изученных социальных объектов;</w:t>
      </w:r>
    </w:p>
    <w:p w:rsidR="00F12A20" w:rsidRPr="00F12A20" w:rsidRDefault="00F12A20" w:rsidP="00F12A20">
      <w:pPr>
        <w:pStyle w:val="a3"/>
        <w:numPr>
          <w:ilvl w:val="0"/>
          <w:numId w:val="27"/>
        </w:numPr>
      </w:pPr>
      <w:r w:rsidRPr="00F12A20">
        <w:t>приводить примеры социальных объектов определенного типа; социальных отношений; ситуаций, регулируемых различными видами социальных норм; деятельности людей в различных сферах;</w:t>
      </w:r>
    </w:p>
    <w:p w:rsidR="00F12A20" w:rsidRPr="00F12A20" w:rsidRDefault="00F12A20" w:rsidP="00F12A20">
      <w:pPr>
        <w:pStyle w:val="a3"/>
        <w:numPr>
          <w:ilvl w:val="0"/>
          <w:numId w:val="27"/>
        </w:numPr>
        <w:rPr>
          <w:rFonts w:ascii="Cambria" w:hAnsi="Cambria"/>
          <w:b/>
          <w:sz w:val="24"/>
          <w:szCs w:val="24"/>
        </w:rPr>
      </w:pPr>
      <w:r w:rsidRPr="00F12A20">
        <w:t>оценивать поведение людей с точки зрения социальных норм, экономической рациональности.</w:t>
      </w:r>
    </w:p>
    <w:p w:rsidR="00F12A20" w:rsidRPr="00F12A20" w:rsidRDefault="00F12A20" w:rsidP="00F12A20">
      <w:pPr>
        <w:pStyle w:val="a3"/>
        <w:ind w:left="720"/>
        <w:rPr>
          <w:rFonts w:ascii="Cambria" w:hAnsi="Cambria"/>
          <w:b/>
          <w:sz w:val="24"/>
          <w:szCs w:val="24"/>
        </w:rPr>
      </w:pPr>
    </w:p>
    <w:p w:rsidR="00E37600" w:rsidRPr="00F12A20" w:rsidRDefault="00E37600" w:rsidP="00E37600">
      <w:pPr>
        <w:pStyle w:val="a3"/>
        <w:numPr>
          <w:ilvl w:val="0"/>
          <w:numId w:val="24"/>
        </w:numPr>
        <w:rPr>
          <w:rFonts w:ascii="Cambria" w:hAnsi="Cambria"/>
          <w:b/>
          <w:sz w:val="24"/>
          <w:szCs w:val="24"/>
        </w:rPr>
      </w:pPr>
      <w:r w:rsidRPr="00F12A20">
        <w:rPr>
          <w:rFonts w:ascii="Cambria" w:hAnsi="Cambria"/>
          <w:b/>
          <w:sz w:val="24"/>
          <w:szCs w:val="24"/>
        </w:rPr>
        <w:t>Содержание курса Обществознания.</w:t>
      </w:r>
    </w:p>
    <w:p w:rsidR="00216FBB" w:rsidRPr="00C559EC" w:rsidRDefault="00216FBB" w:rsidP="00C559EC">
      <w:pPr>
        <w:pStyle w:val="a3"/>
        <w:ind w:left="12" w:firstLine="708"/>
        <w:rPr>
          <w:rFonts w:ascii="Cambria" w:hAnsi="Cambria"/>
          <w:b/>
          <w:sz w:val="24"/>
        </w:rPr>
      </w:pPr>
      <w:r w:rsidRPr="00C559EC">
        <w:rPr>
          <w:rFonts w:ascii="Cambria" w:hAnsi="Cambria"/>
          <w:b/>
          <w:sz w:val="24"/>
        </w:rPr>
        <w:t>Глава 1.</w:t>
      </w:r>
      <w:r w:rsidR="00F12A20" w:rsidRPr="00C559EC">
        <w:rPr>
          <w:rFonts w:ascii="Cambria" w:hAnsi="Cambria"/>
          <w:b/>
          <w:sz w:val="24"/>
        </w:rPr>
        <w:t>Политика</w:t>
      </w:r>
      <w:r w:rsidRPr="00C559EC">
        <w:rPr>
          <w:rFonts w:ascii="Cambria" w:hAnsi="Cambria"/>
          <w:b/>
          <w:sz w:val="24"/>
        </w:rPr>
        <w:t>.</w:t>
      </w:r>
    </w:p>
    <w:p w:rsidR="002A6F52" w:rsidRDefault="002A6F52" w:rsidP="002A6F52">
      <w:pPr>
        <w:pStyle w:val="a5"/>
        <w:numPr>
          <w:ilvl w:val="0"/>
          <w:numId w:val="29"/>
        </w:numPr>
        <w:spacing w:line="240" w:lineRule="auto"/>
        <w:rPr>
          <w:rFonts w:ascii="Cambria" w:hAnsi="Cambria" w:cs="Times New Roman"/>
          <w:sz w:val="24"/>
          <w:szCs w:val="24"/>
        </w:rPr>
      </w:pPr>
      <w:r w:rsidRPr="002A6F52">
        <w:rPr>
          <w:rFonts w:ascii="Cambria" w:hAnsi="Cambria" w:cs="Times New Roman"/>
          <w:b/>
          <w:sz w:val="24"/>
          <w:szCs w:val="24"/>
        </w:rPr>
        <w:t>1.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F12A20" w:rsidRPr="002A6F52">
        <w:rPr>
          <w:rFonts w:ascii="Cambria" w:hAnsi="Cambria" w:cs="Times New Roman"/>
          <w:sz w:val="24"/>
          <w:szCs w:val="24"/>
        </w:rPr>
        <w:t xml:space="preserve">Политика и власть. </w:t>
      </w:r>
    </w:p>
    <w:p w:rsidR="002A6F52" w:rsidRDefault="002A6F52" w:rsidP="002A6F52">
      <w:pPr>
        <w:pStyle w:val="a5"/>
        <w:numPr>
          <w:ilvl w:val="0"/>
          <w:numId w:val="29"/>
        </w:numPr>
        <w:spacing w:line="240" w:lineRule="auto"/>
        <w:rPr>
          <w:rFonts w:ascii="Cambria" w:hAnsi="Cambria" w:cs="Times New Roman"/>
          <w:sz w:val="24"/>
          <w:szCs w:val="24"/>
        </w:rPr>
      </w:pPr>
      <w:r w:rsidRPr="002A6F52">
        <w:rPr>
          <w:rFonts w:ascii="Cambria" w:hAnsi="Cambria" w:cs="Times New Roman"/>
          <w:b/>
          <w:sz w:val="24"/>
          <w:szCs w:val="24"/>
        </w:rPr>
        <w:t>2.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F12A20" w:rsidRPr="002A6F52">
        <w:rPr>
          <w:rFonts w:ascii="Cambria" w:hAnsi="Cambria" w:cs="Times New Roman"/>
          <w:sz w:val="24"/>
          <w:szCs w:val="24"/>
        </w:rPr>
        <w:t xml:space="preserve">Государство. </w:t>
      </w:r>
    </w:p>
    <w:p w:rsidR="002A6F52" w:rsidRDefault="002A6F52" w:rsidP="002A6F52">
      <w:pPr>
        <w:pStyle w:val="a5"/>
        <w:numPr>
          <w:ilvl w:val="0"/>
          <w:numId w:val="29"/>
        </w:numPr>
        <w:spacing w:line="240" w:lineRule="auto"/>
        <w:rPr>
          <w:rFonts w:ascii="Cambria" w:hAnsi="Cambria" w:cs="Times New Roman"/>
          <w:sz w:val="24"/>
          <w:szCs w:val="24"/>
        </w:rPr>
      </w:pPr>
      <w:r w:rsidRPr="002A6F52">
        <w:rPr>
          <w:rFonts w:ascii="Cambria" w:hAnsi="Cambria" w:cs="Times New Roman"/>
          <w:b/>
          <w:sz w:val="24"/>
          <w:szCs w:val="24"/>
        </w:rPr>
        <w:t>3.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F12A20" w:rsidRPr="002A6F52">
        <w:rPr>
          <w:rFonts w:ascii="Cambria" w:hAnsi="Cambria" w:cs="Times New Roman"/>
          <w:sz w:val="24"/>
          <w:szCs w:val="24"/>
        </w:rPr>
        <w:t xml:space="preserve">Политические режимы. </w:t>
      </w:r>
    </w:p>
    <w:p w:rsidR="002A6F52" w:rsidRDefault="002A6F52" w:rsidP="002A6F52">
      <w:pPr>
        <w:pStyle w:val="a5"/>
        <w:numPr>
          <w:ilvl w:val="0"/>
          <w:numId w:val="29"/>
        </w:numPr>
        <w:spacing w:line="240" w:lineRule="auto"/>
        <w:rPr>
          <w:rFonts w:ascii="Cambria" w:hAnsi="Cambria" w:cs="Times New Roman"/>
          <w:sz w:val="24"/>
          <w:szCs w:val="24"/>
        </w:rPr>
      </w:pPr>
      <w:r w:rsidRPr="002A6F52">
        <w:rPr>
          <w:rFonts w:ascii="Cambria" w:hAnsi="Cambria" w:cs="Times New Roman"/>
          <w:b/>
          <w:sz w:val="24"/>
          <w:szCs w:val="24"/>
        </w:rPr>
        <w:t>4.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F12A20" w:rsidRPr="002A6F52">
        <w:rPr>
          <w:rFonts w:ascii="Cambria" w:hAnsi="Cambria" w:cs="Times New Roman"/>
          <w:sz w:val="24"/>
          <w:szCs w:val="24"/>
        </w:rPr>
        <w:t xml:space="preserve">Правовое государство. </w:t>
      </w:r>
    </w:p>
    <w:p w:rsidR="002A6F52" w:rsidRDefault="002A6F52" w:rsidP="002A6F52">
      <w:pPr>
        <w:pStyle w:val="a5"/>
        <w:numPr>
          <w:ilvl w:val="0"/>
          <w:numId w:val="29"/>
        </w:numPr>
        <w:spacing w:line="240" w:lineRule="auto"/>
        <w:rPr>
          <w:rFonts w:ascii="Cambria" w:hAnsi="Cambria" w:cs="Times New Roman"/>
          <w:sz w:val="24"/>
          <w:szCs w:val="24"/>
        </w:rPr>
      </w:pPr>
      <w:r w:rsidRPr="002A6F52">
        <w:rPr>
          <w:rFonts w:ascii="Cambria" w:hAnsi="Cambria" w:cs="Times New Roman"/>
          <w:b/>
          <w:sz w:val="24"/>
          <w:szCs w:val="24"/>
        </w:rPr>
        <w:t>5.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F12A20" w:rsidRPr="002A6F52">
        <w:rPr>
          <w:rFonts w:ascii="Cambria" w:hAnsi="Cambria" w:cs="Times New Roman"/>
          <w:sz w:val="24"/>
          <w:szCs w:val="24"/>
        </w:rPr>
        <w:t xml:space="preserve">Гражданское общество и государство. </w:t>
      </w:r>
    </w:p>
    <w:p w:rsidR="002A6F52" w:rsidRDefault="002A6F52" w:rsidP="002A6F52">
      <w:pPr>
        <w:pStyle w:val="a5"/>
        <w:numPr>
          <w:ilvl w:val="0"/>
          <w:numId w:val="29"/>
        </w:numPr>
        <w:spacing w:line="240" w:lineRule="auto"/>
        <w:rPr>
          <w:rFonts w:ascii="Cambria" w:hAnsi="Cambria" w:cs="Times New Roman"/>
          <w:sz w:val="24"/>
          <w:szCs w:val="24"/>
        </w:rPr>
      </w:pPr>
      <w:r w:rsidRPr="002A6F52">
        <w:rPr>
          <w:rFonts w:ascii="Cambria" w:hAnsi="Cambria" w:cs="Times New Roman"/>
          <w:b/>
          <w:sz w:val="24"/>
          <w:szCs w:val="24"/>
        </w:rPr>
        <w:t>6.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F12A20" w:rsidRPr="002A6F52">
        <w:rPr>
          <w:rFonts w:ascii="Cambria" w:hAnsi="Cambria" w:cs="Times New Roman"/>
          <w:sz w:val="24"/>
          <w:szCs w:val="24"/>
        </w:rPr>
        <w:t xml:space="preserve">Участие граждан в политической жизни. </w:t>
      </w:r>
    </w:p>
    <w:p w:rsidR="00216FBB" w:rsidRPr="00D74719" w:rsidRDefault="002A6F52" w:rsidP="00D74719">
      <w:pPr>
        <w:pStyle w:val="a5"/>
        <w:numPr>
          <w:ilvl w:val="0"/>
          <w:numId w:val="29"/>
        </w:numPr>
        <w:spacing w:line="240" w:lineRule="auto"/>
        <w:rPr>
          <w:rFonts w:ascii="Cambria" w:hAnsi="Cambria" w:cs="Times New Roman"/>
          <w:sz w:val="24"/>
          <w:szCs w:val="24"/>
        </w:rPr>
      </w:pPr>
      <w:r w:rsidRPr="002A6F52">
        <w:rPr>
          <w:rFonts w:ascii="Cambria" w:hAnsi="Cambria" w:cs="Times New Roman"/>
          <w:b/>
          <w:sz w:val="24"/>
          <w:szCs w:val="24"/>
        </w:rPr>
        <w:t>7.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F12A20" w:rsidRPr="002A6F52">
        <w:rPr>
          <w:rFonts w:ascii="Cambria" w:hAnsi="Cambria" w:cs="Times New Roman"/>
          <w:sz w:val="24"/>
          <w:szCs w:val="24"/>
        </w:rPr>
        <w:t xml:space="preserve">Политические партии и движения. </w:t>
      </w:r>
    </w:p>
    <w:p w:rsidR="002A6F52" w:rsidRDefault="00216FBB" w:rsidP="002A6F52">
      <w:pPr>
        <w:pStyle w:val="a3"/>
        <w:ind w:firstLine="708"/>
      </w:pPr>
      <w:r w:rsidRPr="002A6F52">
        <w:rPr>
          <w:rFonts w:ascii="Cambria" w:hAnsi="Cambria"/>
          <w:b/>
          <w:sz w:val="24"/>
        </w:rPr>
        <w:t>Глава 2.</w:t>
      </w:r>
      <w:r w:rsidR="00F12A20" w:rsidRPr="002A6F52">
        <w:rPr>
          <w:rFonts w:ascii="Cambria" w:hAnsi="Cambria"/>
          <w:b/>
          <w:sz w:val="24"/>
        </w:rPr>
        <w:t>Право</w:t>
      </w:r>
      <w:r w:rsidRPr="00F12A20">
        <w:t>.</w:t>
      </w:r>
      <w:r w:rsidR="00F12A20">
        <w:t xml:space="preserve"> </w:t>
      </w:r>
    </w:p>
    <w:p w:rsidR="003925D5" w:rsidRDefault="003925D5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/>
          <w:b/>
          <w:sz w:val="24"/>
        </w:rPr>
        <w:t xml:space="preserve">8. </w:t>
      </w:r>
      <w:r w:rsidR="00F12A20" w:rsidRPr="002A6F52">
        <w:rPr>
          <w:rFonts w:ascii="Cambria" w:hAnsi="Cambria"/>
          <w:sz w:val="24"/>
        </w:rPr>
        <w:t xml:space="preserve">Роль права в жизни человека, общества и государства. </w:t>
      </w:r>
    </w:p>
    <w:p w:rsidR="003925D5" w:rsidRPr="003925D5" w:rsidRDefault="003925D5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9.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F12A20" w:rsidRPr="003925D5">
        <w:rPr>
          <w:rFonts w:ascii="Cambria" w:hAnsi="Cambria" w:cs="Times New Roman"/>
          <w:sz w:val="24"/>
          <w:szCs w:val="24"/>
        </w:rPr>
        <w:t xml:space="preserve">Правоотношения и субъекты права. </w:t>
      </w:r>
    </w:p>
    <w:p w:rsidR="003925D5" w:rsidRPr="003925D5" w:rsidRDefault="003925D5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10</w:t>
      </w:r>
      <w:r>
        <w:rPr>
          <w:rFonts w:ascii="Cambria" w:hAnsi="Cambria" w:cs="Times New Roman"/>
          <w:sz w:val="24"/>
          <w:szCs w:val="24"/>
        </w:rPr>
        <w:t xml:space="preserve">. </w:t>
      </w:r>
      <w:r w:rsidR="00F12A20" w:rsidRPr="003925D5">
        <w:rPr>
          <w:rFonts w:ascii="Cambria" w:hAnsi="Cambria" w:cs="Times New Roman"/>
          <w:sz w:val="24"/>
          <w:szCs w:val="24"/>
        </w:rPr>
        <w:t xml:space="preserve">Правонарушения и юридическая ответственность. </w:t>
      </w:r>
    </w:p>
    <w:p w:rsidR="003925D5" w:rsidRPr="003925D5" w:rsidRDefault="003925D5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11</w:t>
      </w:r>
      <w:r>
        <w:rPr>
          <w:rFonts w:ascii="Cambria" w:hAnsi="Cambria" w:cs="Times New Roman"/>
          <w:sz w:val="24"/>
          <w:szCs w:val="24"/>
        </w:rPr>
        <w:t xml:space="preserve">. </w:t>
      </w:r>
      <w:r w:rsidR="00F12A20" w:rsidRPr="003925D5">
        <w:rPr>
          <w:rFonts w:ascii="Cambria" w:hAnsi="Cambria" w:cs="Times New Roman"/>
          <w:sz w:val="24"/>
          <w:szCs w:val="24"/>
        </w:rPr>
        <w:t xml:space="preserve">Правоохранительные органы. </w:t>
      </w:r>
    </w:p>
    <w:p w:rsidR="003925D5" w:rsidRPr="003925D5" w:rsidRDefault="003925D5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12</w:t>
      </w:r>
      <w:r>
        <w:rPr>
          <w:rFonts w:ascii="Cambria" w:hAnsi="Cambria" w:cs="Times New Roman"/>
          <w:sz w:val="24"/>
          <w:szCs w:val="24"/>
        </w:rPr>
        <w:t xml:space="preserve">. </w:t>
      </w:r>
      <w:r w:rsidR="00F12A20" w:rsidRPr="003925D5">
        <w:rPr>
          <w:rFonts w:ascii="Cambria" w:hAnsi="Cambria" w:cs="Times New Roman"/>
          <w:sz w:val="24"/>
          <w:szCs w:val="24"/>
        </w:rPr>
        <w:t xml:space="preserve">Конституция Российской Федерации. </w:t>
      </w:r>
    </w:p>
    <w:p w:rsidR="003925D5" w:rsidRPr="003925D5" w:rsidRDefault="003925D5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13</w:t>
      </w:r>
      <w:r>
        <w:rPr>
          <w:rFonts w:ascii="Cambria" w:hAnsi="Cambria" w:cs="Times New Roman"/>
          <w:sz w:val="24"/>
          <w:szCs w:val="24"/>
        </w:rPr>
        <w:t xml:space="preserve">. </w:t>
      </w:r>
      <w:r w:rsidR="00F12A20" w:rsidRPr="003925D5">
        <w:rPr>
          <w:rFonts w:ascii="Cambria" w:hAnsi="Cambria" w:cs="Times New Roman"/>
          <w:sz w:val="24"/>
          <w:szCs w:val="24"/>
        </w:rPr>
        <w:t xml:space="preserve">Основы конституционного строя Российской Федерации. </w:t>
      </w:r>
    </w:p>
    <w:p w:rsidR="003925D5" w:rsidRPr="003925D5" w:rsidRDefault="00406153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14-15</w:t>
      </w:r>
      <w:r>
        <w:rPr>
          <w:rFonts w:ascii="Cambria" w:hAnsi="Cambria" w:cs="Times New Roman"/>
          <w:sz w:val="24"/>
          <w:szCs w:val="24"/>
        </w:rPr>
        <w:t>.</w:t>
      </w:r>
      <w:r w:rsidR="00F12A20" w:rsidRPr="003925D5">
        <w:rPr>
          <w:rFonts w:ascii="Cambria" w:hAnsi="Cambria" w:cs="Times New Roman"/>
          <w:sz w:val="24"/>
          <w:szCs w:val="24"/>
        </w:rPr>
        <w:t xml:space="preserve">Права и свободы человека и гражданина. </w:t>
      </w:r>
    </w:p>
    <w:p w:rsidR="003925D5" w:rsidRPr="003925D5" w:rsidRDefault="00406153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16</w:t>
      </w:r>
      <w:r w:rsidR="003925D5">
        <w:rPr>
          <w:rFonts w:ascii="Cambria" w:hAnsi="Cambria" w:cs="Times New Roman"/>
          <w:sz w:val="24"/>
          <w:szCs w:val="24"/>
        </w:rPr>
        <w:t xml:space="preserve">. </w:t>
      </w:r>
      <w:r w:rsidR="00F12A20" w:rsidRPr="003925D5">
        <w:rPr>
          <w:rFonts w:ascii="Cambria" w:hAnsi="Cambria" w:cs="Times New Roman"/>
          <w:sz w:val="24"/>
          <w:szCs w:val="24"/>
        </w:rPr>
        <w:t xml:space="preserve">Гражданские правоотношения. </w:t>
      </w:r>
    </w:p>
    <w:p w:rsidR="003925D5" w:rsidRPr="003925D5" w:rsidRDefault="00406153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17</w:t>
      </w:r>
      <w:r w:rsidR="003925D5">
        <w:rPr>
          <w:rFonts w:ascii="Cambria" w:hAnsi="Cambria" w:cs="Times New Roman"/>
          <w:sz w:val="24"/>
          <w:szCs w:val="24"/>
        </w:rPr>
        <w:t xml:space="preserve">. </w:t>
      </w:r>
      <w:r w:rsidR="002A6F52" w:rsidRPr="003925D5">
        <w:rPr>
          <w:rFonts w:ascii="Cambria" w:hAnsi="Cambria" w:cs="Times New Roman"/>
          <w:sz w:val="24"/>
          <w:szCs w:val="24"/>
        </w:rPr>
        <w:t xml:space="preserve">Право на труд и трудовые правоотношения. </w:t>
      </w:r>
    </w:p>
    <w:p w:rsidR="003925D5" w:rsidRPr="003925D5" w:rsidRDefault="00406153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18</w:t>
      </w:r>
      <w:r w:rsidR="003925D5">
        <w:rPr>
          <w:rFonts w:ascii="Cambria" w:hAnsi="Cambria" w:cs="Times New Roman"/>
          <w:sz w:val="24"/>
          <w:szCs w:val="24"/>
        </w:rPr>
        <w:t xml:space="preserve">. </w:t>
      </w:r>
      <w:r w:rsidR="002A6F52" w:rsidRPr="003925D5">
        <w:rPr>
          <w:rFonts w:ascii="Cambria" w:hAnsi="Cambria" w:cs="Times New Roman"/>
          <w:sz w:val="24"/>
          <w:szCs w:val="24"/>
        </w:rPr>
        <w:t xml:space="preserve">Семейные правоотношения. </w:t>
      </w:r>
    </w:p>
    <w:p w:rsidR="003925D5" w:rsidRPr="003925D5" w:rsidRDefault="00406153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19</w:t>
      </w:r>
      <w:r w:rsidR="003925D5">
        <w:rPr>
          <w:rFonts w:ascii="Cambria" w:hAnsi="Cambria" w:cs="Times New Roman"/>
          <w:sz w:val="24"/>
          <w:szCs w:val="24"/>
        </w:rPr>
        <w:t>.</w:t>
      </w:r>
      <w:r w:rsidR="00B76904">
        <w:rPr>
          <w:rFonts w:ascii="Cambria" w:hAnsi="Cambria" w:cs="Times New Roman"/>
          <w:sz w:val="24"/>
          <w:szCs w:val="24"/>
        </w:rPr>
        <w:t xml:space="preserve"> </w:t>
      </w:r>
      <w:r w:rsidR="002A6F52" w:rsidRPr="003925D5">
        <w:rPr>
          <w:rFonts w:ascii="Cambria" w:hAnsi="Cambria" w:cs="Times New Roman"/>
          <w:sz w:val="24"/>
          <w:szCs w:val="24"/>
        </w:rPr>
        <w:t xml:space="preserve">Административные правоотношения. </w:t>
      </w:r>
    </w:p>
    <w:p w:rsidR="003925D5" w:rsidRPr="003925D5" w:rsidRDefault="00406153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20</w:t>
      </w:r>
      <w:r w:rsidR="003925D5">
        <w:rPr>
          <w:rFonts w:ascii="Cambria" w:hAnsi="Cambria" w:cs="Times New Roman"/>
          <w:sz w:val="24"/>
          <w:szCs w:val="24"/>
        </w:rPr>
        <w:t xml:space="preserve">. </w:t>
      </w:r>
      <w:r w:rsidR="002A6F52" w:rsidRPr="003925D5">
        <w:rPr>
          <w:rFonts w:ascii="Cambria" w:hAnsi="Cambria" w:cs="Times New Roman"/>
          <w:sz w:val="24"/>
          <w:szCs w:val="24"/>
        </w:rPr>
        <w:t xml:space="preserve">Уголовно – правовые отношения. </w:t>
      </w:r>
    </w:p>
    <w:p w:rsidR="003925D5" w:rsidRPr="003925D5" w:rsidRDefault="00406153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21</w:t>
      </w:r>
      <w:r w:rsidR="003925D5">
        <w:rPr>
          <w:rFonts w:ascii="Cambria" w:hAnsi="Cambria" w:cs="Times New Roman"/>
          <w:sz w:val="24"/>
          <w:szCs w:val="24"/>
        </w:rPr>
        <w:t xml:space="preserve">. </w:t>
      </w:r>
      <w:r w:rsidR="002A6F52" w:rsidRPr="003925D5">
        <w:rPr>
          <w:rFonts w:ascii="Cambria" w:hAnsi="Cambria" w:cs="Times New Roman"/>
          <w:sz w:val="24"/>
          <w:szCs w:val="24"/>
        </w:rPr>
        <w:t xml:space="preserve">Социальные права. </w:t>
      </w:r>
    </w:p>
    <w:p w:rsidR="003925D5" w:rsidRPr="003925D5" w:rsidRDefault="00406153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22</w:t>
      </w:r>
      <w:r w:rsidR="003925D5">
        <w:rPr>
          <w:rFonts w:ascii="Cambria" w:hAnsi="Cambria" w:cs="Times New Roman"/>
          <w:sz w:val="24"/>
          <w:szCs w:val="24"/>
        </w:rPr>
        <w:t xml:space="preserve">. </w:t>
      </w:r>
      <w:r w:rsidR="002A6F52" w:rsidRPr="003925D5">
        <w:rPr>
          <w:rFonts w:ascii="Cambria" w:hAnsi="Cambria" w:cs="Times New Roman"/>
          <w:sz w:val="24"/>
          <w:szCs w:val="24"/>
        </w:rPr>
        <w:t xml:space="preserve">Международная правовая защита жертв вооруженных конфликтов. </w:t>
      </w:r>
    </w:p>
    <w:p w:rsidR="00F12A20" w:rsidRPr="00D74719" w:rsidRDefault="00406153" w:rsidP="004955B7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D74719">
        <w:rPr>
          <w:rFonts w:ascii="Cambria" w:hAnsi="Cambria" w:cs="Times New Roman"/>
          <w:b/>
          <w:sz w:val="24"/>
          <w:szCs w:val="24"/>
        </w:rPr>
        <w:t>23</w:t>
      </w:r>
      <w:r w:rsidR="003925D5" w:rsidRPr="00D74719">
        <w:rPr>
          <w:rFonts w:ascii="Cambria" w:hAnsi="Cambria" w:cs="Times New Roman"/>
          <w:sz w:val="24"/>
          <w:szCs w:val="24"/>
        </w:rPr>
        <w:t xml:space="preserve">. </w:t>
      </w:r>
      <w:r w:rsidR="002A6F52" w:rsidRPr="00D74719">
        <w:rPr>
          <w:rFonts w:ascii="Cambria" w:hAnsi="Cambria" w:cs="Times New Roman"/>
          <w:sz w:val="24"/>
          <w:szCs w:val="24"/>
        </w:rPr>
        <w:t xml:space="preserve">Правовое регулирование отношений в сфере образования. </w:t>
      </w:r>
    </w:p>
    <w:p w:rsidR="00D74719" w:rsidRDefault="00D74719" w:rsidP="00D74719">
      <w:pPr>
        <w:pStyle w:val="a3"/>
        <w:rPr>
          <w:rFonts w:ascii="Cambria" w:hAnsi="Cambria"/>
          <w:sz w:val="24"/>
        </w:rPr>
      </w:pPr>
    </w:p>
    <w:p w:rsidR="00D74719" w:rsidRPr="00D74719" w:rsidRDefault="00D74719" w:rsidP="00D74719">
      <w:pPr>
        <w:pStyle w:val="a3"/>
        <w:rPr>
          <w:rFonts w:ascii="Cambria" w:hAnsi="Cambria"/>
          <w:sz w:val="24"/>
        </w:rPr>
      </w:pPr>
    </w:p>
    <w:p w:rsidR="0074765C" w:rsidRDefault="003925D5" w:rsidP="0074765C">
      <w:pPr>
        <w:spacing w:line="240" w:lineRule="auto"/>
        <w:ind w:left="705"/>
        <w:jc w:val="center"/>
        <w:rPr>
          <w:rFonts w:ascii="Cambria" w:eastAsia="Calibri" w:hAnsi="Cambria" w:cs="Times New Roman"/>
          <w:b/>
          <w:sz w:val="24"/>
          <w:szCs w:val="24"/>
        </w:rPr>
      </w:pPr>
      <w:r>
        <w:rPr>
          <w:rFonts w:ascii="Cambria" w:eastAsia="Calibri" w:hAnsi="Cambria" w:cs="Times New Roman"/>
          <w:b/>
          <w:sz w:val="24"/>
          <w:szCs w:val="24"/>
        </w:rPr>
        <w:lastRenderedPageBreak/>
        <w:t>С</w:t>
      </w:r>
      <w:r w:rsidR="0074765C" w:rsidRPr="00F12A20">
        <w:rPr>
          <w:rFonts w:ascii="Cambria" w:eastAsia="Calibri" w:hAnsi="Cambria" w:cs="Times New Roman"/>
          <w:b/>
          <w:sz w:val="24"/>
          <w:szCs w:val="24"/>
        </w:rPr>
        <w:t xml:space="preserve">одержание тем: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26"/>
        <w:gridCol w:w="9935"/>
        <w:gridCol w:w="2166"/>
      </w:tblGrid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Default="003925D5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№</w:t>
            </w:r>
          </w:p>
          <w:p w:rsidR="003925D5" w:rsidRDefault="003925D5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9935" w:type="dxa"/>
            <w:vAlign w:val="center"/>
          </w:tcPr>
          <w:p w:rsidR="003925D5" w:rsidRDefault="003925D5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Наименование глав, разделов, тем</w:t>
            </w:r>
          </w:p>
        </w:tc>
        <w:tc>
          <w:tcPr>
            <w:tcW w:w="2166" w:type="dxa"/>
            <w:vAlign w:val="center"/>
          </w:tcPr>
          <w:p w:rsidR="003925D5" w:rsidRDefault="003925D5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14B8F" w:rsidTr="003925D5">
        <w:trPr>
          <w:jc w:val="center"/>
        </w:trPr>
        <w:tc>
          <w:tcPr>
            <w:tcW w:w="626" w:type="dxa"/>
            <w:vAlign w:val="center"/>
          </w:tcPr>
          <w:p w:rsidR="00914B8F" w:rsidRDefault="00914B8F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914B8F" w:rsidRDefault="00914B8F" w:rsidP="00914B8F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2166" w:type="dxa"/>
            <w:vAlign w:val="center"/>
          </w:tcPr>
          <w:p w:rsidR="00914B8F" w:rsidRDefault="008842AE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ind w:left="36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3925D5" w:rsidP="009A539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  <w:lang w:val="en-US"/>
              </w:rPr>
              <w:t>I</w:t>
            </w:r>
            <w:r w:rsidR="009A5394">
              <w:rPr>
                <w:rFonts w:ascii="Cambria" w:eastAsia="Calibri" w:hAnsi="Cambria" w:cs="Times New Roman"/>
                <w:b/>
                <w:sz w:val="24"/>
                <w:szCs w:val="24"/>
              </w:rPr>
              <w:t>: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 Политика</w:t>
            </w:r>
          </w:p>
        </w:tc>
        <w:tc>
          <w:tcPr>
            <w:tcW w:w="2166" w:type="dxa"/>
            <w:vAlign w:val="center"/>
          </w:tcPr>
          <w:p w:rsidR="003925D5" w:rsidRDefault="00810B6C" w:rsidP="00151188">
            <w:pPr>
              <w:jc w:val="right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20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3925D5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925D5">
              <w:rPr>
                <w:rFonts w:ascii="Cambria" w:eastAsia="Calibri" w:hAnsi="Cambria" w:cs="Times New Roman"/>
                <w:sz w:val="24"/>
                <w:szCs w:val="24"/>
              </w:rPr>
              <w:t>Политика и власть</w:t>
            </w:r>
            <w:r w:rsidR="00C14CC4">
              <w:rPr>
                <w:rFonts w:ascii="Cambria" w:eastAsia="Calibri" w:hAnsi="Cambria" w:cs="Times New Roman"/>
                <w:sz w:val="24"/>
                <w:szCs w:val="24"/>
              </w:rPr>
              <w:t>.</w:t>
            </w:r>
          </w:p>
        </w:tc>
        <w:tc>
          <w:tcPr>
            <w:tcW w:w="2166" w:type="dxa"/>
            <w:vAlign w:val="center"/>
          </w:tcPr>
          <w:p w:rsidR="003925D5" w:rsidRDefault="00810B6C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3925D5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Государство</w:t>
            </w:r>
            <w:r w:rsidR="00C14CC4">
              <w:rPr>
                <w:rFonts w:ascii="Cambria" w:eastAsia="Calibri" w:hAnsi="Cambria" w:cs="Times New Roman"/>
                <w:sz w:val="24"/>
                <w:szCs w:val="24"/>
              </w:rPr>
              <w:t>.</w:t>
            </w:r>
          </w:p>
        </w:tc>
        <w:tc>
          <w:tcPr>
            <w:tcW w:w="2166" w:type="dxa"/>
            <w:vAlign w:val="center"/>
          </w:tcPr>
          <w:p w:rsidR="003925D5" w:rsidRDefault="00810B6C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3925D5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Политические режимы</w:t>
            </w:r>
            <w:r w:rsidR="00C14CC4">
              <w:rPr>
                <w:rFonts w:ascii="Cambria" w:eastAsia="Calibri" w:hAnsi="Cambria" w:cs="Times New Roman"/>
                <w:sz w:val="24"/>
                <w:szCs w:val="24"/>
              </w:rPr>
              <w:t>.</w:t>
            </w:r>
          </w:p>
        </w:tc>
        <w:tc>
          <w:tcPr>
            <w:tcW w:w="2166" w:type="dxa"/>
            <w:vAlign w:val="center"/>
          </w:tcPr>
          <w:p w:rsidR="003925D5" w:rsidRDefault="00810B6C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3925D5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Правовое государство</w:t>
            </w:r>
            <w:r w:rsidR="00C14CC4">
              <w:rPr>
                <w:rFonts w:ascii="Cambria" w:eastAsia="Calibri" w:hAnsi="Cambria" w:cs="Times New Roman"/>
                <w:sz w:val="24"/>
                <w:szCs w:val="24"/>
              </w:rPr>
              <w:t>.</w:t>
            </w:r>
          </w:p>
        </w:tc>
        <w:tc>
          <w:tcPr>
            <w:tcW w:w="2166" w:type="dxa"/>
            <w:vAlign w:val="center"/>
          </w:tcPr>
          <w:p w:rsidR="003925D5" w:rsidRDefault="00810B6C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3925D5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Гражданское общество и государство</w:t>
            </w:r>
            <w:r w:rsidR="00C14CC4">
              <w:rPr>
                <w:rFonts w:ascii="Cambria" w:eastAsia="Calibri" w:hAnsi="Cambria" w:cs="Times New Roman"/>
                <w:sz w:val="24"/>
                <w:szCs w:val="24"/>
              </w:rPr>
              <w:t>.</w:t>
            </w:r>
          </w:p>
        </w:tc>
        <w:tc>
          <w:tcPr>
            <w:tcW w:w="2166" w:type="dxa"/>
            <w:vAlign w:val="center"/>
          </w:tcPr>
          <w:p w:rsidR="003925D5" w:rsidRDefault="00810B6C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3925D5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Участие граждан в политической жизни</w:t>
            </w:r>
            <w:r w:rsidR="00C14CC4">
              <w:rPr>
                <w:rFonts w:ascii="Cambria" w:eastAsia="Calibri" w:hAnsi="Cambria" w:cs="Times New Roman"/>
                <w:sz w:val="24"/>
                <w:szCs w:val="24"/>
              </w:rPr>
              <w:t>.</w:t>
            </w:r>
          </w:p>
        </w:tc>
        <w:tc>
          <w:tcPr>
            <w:tcW w:w="2166" w:type="dxa"/>
            <w:vAlign w:val="center"/>
          </w:tcPr>
          <w:p w:rsidR="003925D5" w:rsidRDefault="00810B6C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3925D5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Политические партии и движения</w:t>
            </w:r>
            <w:r w:rsidR="00C14CC4">
              <w:rPr>
                <w:rFonts w:ascii="Cambria" w:eastAsia="Calibri" w:hAnsi="Cambria" w:cs="Times New Roman"/>
                <w:sz w:val="24"/>
                <w:szCs w:val="24"/>
              </w:rPr>
              <w:t>.</w:t>
            </w:r>
          </w:p>
        </w:tc>
        <w:tc>
          <w:tcPr>
            <w:tcW w:w="2166" w:type="dxa"/>
            <w:vAlign w:val="center"/>
          </w:tcPr>
          <w:p w:rsidR="003925D5" w:rsidRDefault="00810B6C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9A5394">
            <w:pPr>
              <w:pStyle w:val="a5"/>
              <w:ind w:left="36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9A5394" w:rsidRDefault="009A5394" w:rsidP="009A539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: Право.</w:t>
            </w:r>
          </w:p>
        </w:tc>
        <w:tc>
          <w:tcPr>
            <w:tcW w:w="2166" w:type="dxa"/>
            <w:vAlign w:val="center"/>
          </w:tcPr>
          <w:p w:rsidR="003925D5" w:rsidRDefault="00810B6C" w:rsidP="00D1305D">
            <w:pPr>
              <w:jc w:val="right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43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C14CC4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Роль права в жизни человека, общества и государства.</w:t>
            </w:r>
          </w:p>
        </w:tc>
        <w:tc>
          <w:tcPr>
            <w:tcW w:w="2166" w:type="dxa"/>
            <w:vAlign w:val="center"/>
          </w:tcPr>
          <w:p w:rsidR="003925D5" w:rsidRDefault="00810B6C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7F21FB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Правоотношения и субъекты права.</w:t>
            </w:r>
          </w:p>
        </w:tc>
        <w:tc>
          <w:tcPr>
            <w:tcW w:w="2166" w:type="dxa"/>
            <w:vAlign w:val="center"/>
          </w:tcPr>
          <w:p w:rsidR="003925D5" w:rsidRDefault="00810B6C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7F21FB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Правоотношения и юридическая ответственность.</w:t>
            </w:r>
          </w:p>
        </w:tc>
        <w:tc>
          <w:tcPr>
            <w:tcW w:w="2166" w:type="dxa"/>
            <w:vAlign w:val="center"/>
          </w:tcPr>
          <w:p w:rsidR="003925D5" w:rsidRDefault="00810B6C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7F21FB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Правоохранительные органы.</w:t>
            </w:r>
          </w:p>
        </w:tc>
        <w:tc>
          <w:tcPr>
            <w:tcW w:w="2166" w:type="dxa"/>
            <w:vAlign w:val="center"/>
          </w:tcPr>
          <w:p w:rsidR="003925D5" w:rsidRDefault="00810B6C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7F21FB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Конституция Российской Федерации.</w:t>
            </w:r>
          </w:p>
        </w:tc>
        <w:tc>
          <w:tcPr>
            <w:tcW w:w="2166" w:type="dxa"/>
            <w:vAlign w:val="center"/>
          </w:tcPr>
          <w:p w:rsidR="003925D5" w:rsidRDefault="00810B6C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406153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Основы конституционного строя Российской Федерации.</w:t>
            </w:r>
          </w:p>
        </w:tc>
        <w:tc>
          <w:tcPr>
            <w:tcW w:w="2166" w:type="dxa"/>
            <w:vAlign w:val="center"/>
          </w:tcPr>
          <w:p w:rsidR="003925D5" w:rsidRDefault="00810B6C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810B6C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Права и свободы человека и гражданина</w:t>
            </w:r>
          </w:p>
        </w:tc>
        <w:tc>
          <w:tcPr>
            <w:tcW w:w="2166" w:type="dxa"/>
            <w:vAlign w:val="center"/>
          </w:tcPr>
          <w:p w:rsidR="003925D5" w:rsidRDefault="00810B6C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4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12568D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Гражданские правоотношения.</w:t>
            </w:r>
          </w:p>
        </w:tc>
        <w:tc>
          <w:tcPr>
            <w:tcW w:w="2166" w:type="dxa"/>
            <w:vAlign w:val="center"/>
          </w:tcPr>
          <w:p w:rsidR="003925D5" w:rsidRDefault="00810B6C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4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12568D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Право на труд. Трудовые правоотношения.</w:t>
            </w:r>
          </w:p>
        </w:tc>
        <w:tc>
          <w:tcPr>
            <w:tcW w:w="2166" w:type="dxa"/>
            <w:vAlign w:val="center"/>
          </w:tcPr>
          <w:p w:rsidR="003925D5" w:rsidRDefault="00810B6C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BE5249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Семейные правоотношения.</w:t>
            </w:r>
          </w:p>
        </w:tc>
        <w:tc>
          <w:tcPr>
            <w:tcW w:w="2166" w:type="dxa"/>
            <w:vAlign w:val="center"/>
          </w:tcPr>
          <w:p w:rsidR="003925D5" w:rsidRDefault="00810B6C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BE5249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Административные правоотношения.</w:t>
            </w:r>
          </w:p>
        </w:tc>
        <w:tc>
          <w:tcPr>
            <w:tcW w:w="2166" w:type="dxa"/>
            <w:vAlign w:val="center"/>
          </w:tcPr>
          <w:p w:rsidR="003925D5" w:rsidRDefault="00810B6C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BE5249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Уголовно-правовые отношения.</w:t>
            </w:r>
          </w:p>
        </w:tc>
        <w:tc>
          <w:tcPr>
            <w:tcW w:w="2166" w:type="dxa"/>
            <w:vAlign w:val="center"/>
          </w:tcPr>
          <w:p w:rsidR="003925D5" w:rsidRDefault="00810B6C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BE5249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Социальные права.</w:t>
            </w:r>
          </w:p>
        </w:tc>
        <w:tc>
          <w:tcPr>
            <w:tcW w:w="2166" w:type="dxa"/>
            <w:vAlign w:val="center"/>
          </w:tcPr>
          <w:p w:rsidR="003925D5" w:rsidRDefault="00810B6C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BE5249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Международная правовая защита жертв вооруженных конфликтов.</w:t>
            </w:r>
          </w:p>
        </w:tc>
        <w:tc>
          <w:tcPr>
            <w:tcW w:w="2166" w:type="dxa"/>
            <w:vAlign w:val="center"/>
          </w:tcPr>
          <w:p w:rsidR="003925D5" w:rsidRDefault="00810B6C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</w:t>
            </w:r>
          </w:p>
        </w:tc>
      </w:tr>
      <w:tr w:rsidR="003925D5" w:rsidTr="003925D5">
        <w:trPr>
          <w:jc w:val="center"/>
        </w:trPr>
        <w:tc>
          <w:tcPr>
            <w:tcW w:w="626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3925D5" w:rsidRPr="003925D5" w:rsidRDefault="00BE5249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Правовое регулирование отношений в сфере образования.</w:t>
            </w:r>
          </w:p>
        </w:tc>
        <w:tc>
          <w:tcPr>
            <w:tcW w:w="2166" w:type="dxa"/>
            <w:vAlign w:val="center"/>
          </w:tcPr>
          <w:p w:rsidR="003925D5" w:rsidRDefault="00810B6C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</w:tc>
      </w:tr>
      <w:tr w:rsidR="00D74719" w:rsidTr="003925D5">
        <w:trPr>
          <w:jc w:val="center"/>
        </w:trPr>
        <w:tc>
          <w:tcPr>
            <w:tcW w:w="626" w:type="dxa"/>
            <w:vAlign w:val="center"/>
          </w:tcPr>
          <w:p w:rsidR="00D74719" w:rsidRPr="003925D5" w:rsidRDefault="00D74719" w:rsidP="00D74719">
            <w:pPr>
              <w:pStyle w:val="a5"/>
              <w:ind w:left="36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D74719" w:rsidRDefault="00D74719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Контрольные (тестирование)</w:t>
            </w:r>
          </w:p>
        </w:tc>
        <w:tc>
          <w:tcPr>
            <w:tcW w:w="2166" w:type="dxa"/>
            <w:vAlign w:val="center"/>
          </w:tcPr>
          <w:p w:rsidR="00D74719" w:rsidRDefault="00D74719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5</w:t>
            </w:r>
          </w:p>
        </w:tc>
      </w:tr>
      <w:tr w:rsidR="00D1305D" w:rsidTr="003925D5">
        <w:trPr>
          <w:jc w:val="center"/>
        </w:trPr>
        <w:tc>
          <w:tcPr>
            <w:tcW w:w="626" w:type="dxa"/>
            <w:vAlign w:val="center"/>
          </w:tcPr>
          <w:p w:rsidR="00D1305D" w:rsidRPr="003925D5" w:rsidRDefault="00D1305D" w:rsidP="00D1305D">
            <w:pPr>
              <w:pStyle w:val="a5"/>
              <w:ind w:left="36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D1305D" w:rsidRDefault="00D1305D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Резерв.</w:t>
            </w:r>
          </w:p>
        </w:tc>
        <w:tc>
          <w:tcPr>
            <w:tcW w:w="2166" w:type="dxa"/>
            <w:vAlign w:val="center"/>
          </w:tcPr>
          <w:p w:rsidR="00D1305D" w:rsidRDefault="00D74719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8A5909" w:rsidTr="003925D5">
        <w:trPr>
          <w:jc w:val="center"/>
        </w:trPr>
        <w:tc>
          <w:tcPr>
            <w:tcW w:w="626" w:type="dxa"/>
            <w:vAlign w:val="center"/>
          </w:tcPr>
          <w:p w:rsidR="008A5909" w:rsidRPr="003925D5" w:rsidRDefault="008A5909" w:rsidP="00D1305D">
            <w:pPr>
              <w:pStyle w:val="a5"/>
              <w:ind w:left="36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9935" w:type="dxa"/>
            <w:vAlign w:val="center"/>
          </w:tcPr>
          <w:p w:rsidR="008A5909" w:rsidRDefault="008A5909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8A5909">
              <w:rPr>
                <w:rFonts w:ascii="Cambria" w:eastAsia="Calibri" w:hAnsi="Cambria" w:cs="Times New Roman"/>
                <w:b/>
                <w:sz w:val="24"/>
                <w:szCs w:val="24"/>
              </w:rPr>
              <w:t>Итого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:</w:t>
            </w:r>
          </w:p>
        </w:tc>
        <w:tc>
          <w:tcPr>
            <w:tcW w:w="2166" w:type="dxa"/>
            <w:vAlign w:val="center"/>
          </w:tcPr>
          <w:p w:rsidR="008A5909" w:rsidRDefault="00810B6C" w:rsidP="00810B6C">
            <w:pPr>
              <w:jc w:val="right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70</w:t>
            </w:r>
          </w:p>
        </w:tc>
      </w:tr>
    </w:tbl>
    <w:p w:rsidR="003925D5" w:rsidRPr="00F12A20" w:rsidRDefault="003925D5" w:rsidP="0074765C">
      <w:pPr>
        <w:spacing w:line="240" w:lineRule="auto"/>
        <w:ind w:left="705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74765C" w:rsidRPr="00F12A20" w:rsidRDefault="0074765C" w:rsidP="00216FBB">
      <w:pPr>
        <w:rPr>
          <w:rFonts w:ascii="Cambria" w:hAnsi="Cambria" w:cs="Times New Roman"/>
          <w:sz w:val="24"/>
          <w:szCs w:val="24"/>
        </w:rPr>
      </w:pPr>
    </w:p>
    <w:p w:rsidR="009C4E48" w:rsidRDefault="009C4E48" w:rsidP="000142F6">
      <w:pPr>
        <w:pStyle w:val="a3"/>
        <w:jc w:val="center"/>
        <w:rPr>
          <w:rFonts w:ascii="Cambria" w:hAnsi="Cambria" w:cs="Times New Roman"/>
          <w:b/>
          <w:sz w:val="24"/>
          <w:szCs w:val="24"/>
        </w:rPr>
      </w:pPr>
    </w:p>
    <w:p w:rsidR="00C57019" w:rsidRPr="00F12A20" w:rsidRDefault="00C57019" w:rsidP="000142F6">
      <w:pPr>
        <w:pStyle w:val="a3"/>
        <w:jc w:val="center"/>
        <w:rPr>
          <w:rFonts w:ascii="Cambria" w:hAnsi="Cambria" w:cs="Times New Roman"/>
          <w:b/>
          <w:sz w:val="24"/>
          <w:szCs w:val="24"/>
        </w:rPr>
      </w:pPr>
      <w:r w:rsidRPr="00F12A20">
        <w:rPr>
          <w:rFonts w:ascii="Cambria" w:hAnsi="Cambria" w:cs="Times New Roman"/>
          <w:b/>
          <w:sz w:val="24"/>
          <w:szCs w:val="24"/>
        </w:rPr>
        <w:lastRenderedPageBreak/>
        <w:t xml:space="preserve">Календарно-тематическое планирование по </w:t>
      </w:r>
      <w:r w:rsidR="009C4E48" w:rsidRPr="00F12A20">
        <w:rPr>
          <w:rFonts w:ascii="Cambria" w:hAnsi="Cambria" w:cs="Times New Roman"/>
          <w:b/>
          <w:sz w:val="24"/>
          <w:szCs w:val="24"/>
        </w:rPr>
        <w:t xml:space="preserve">Обществознанию </w:t>
      </w:r>
      <w:r w:rsidR="009C4E48">
        <w:rPr>
          <w:rFonts w:ascii="Cambria" w:hAnsi="Cambria" w:cs="Times New Roman"/>
          <w:b/>
          <w:sz w:val="24"/>
          <w:szCs w:val="24"/>
        </w:rPr>
        <w:t xml:space="preserve">для </w:t>
      </w:r>
      <w:r w:rsidR="00C1084D" w:rsidRPr="00F12A20">
        <w:rPr>
          <w:rFonts w:ascii="Cambria" w:hAnsi="Cambria" w:cs="Times New Roman"/>
          <w:b/>
          <w:sz w:val="24"/>
          <w:szCs w:val="24"/>
        </w:rPr>
        <w:t>9</w:t>
      </w:r>
      <w:r w:rsidRPr="00F12A20">
        <w:rPr>
          <w:rFonts w:ascii="Cambria" w:hAnsi="Cambria" w:cs="Times New Roman"/>
          <w:b/>
          <w:sz w:val="24"/>
          <w:szCs w:val="24"/>
        </w:rPr>
        <w:t xml:space="preserve"> класс</w:t>
      </w:r>
      <w:r w:rsidR="009C4E48">
        <w:rPr>
          <w:rFonts w:ascii="Cambria" w:hAnsi="Cambria" w:cs="Times New Roman"/>
          <w:b/>
          <w:sz w:val="24"/>
          <w:szCs w:val="24"/>
        </w:rPr>
        <w:t xml:space="preserve">а на 2018 – 2019 </w:t>
      </w:r>
      <w:proofErr w:type="spellStart"/>
      <w:r w:rsidR="009C4E48">
        <w:rPr>
          <w:rFonts w:ascii="Cambria" w:hAnsi="Cambria" w:cs="Times New Roman"/>
          <w:b/>
          <w:sz w:val="24"/>
          <w:szCs w:val="24"/>
        </w:rPr>
        <w:t>уч.год</w:t>
      </w:r>
      <w:proofErr w:type="spellEnd"/>
      <w:r w:rsidR="009C4E48">
        <w:rPr>
          <w:rFonts w:ascii="Cambria" w:hAnsi="Cambria" w:cs="Times New Roman"/>
          <w:b/>
          <w:sz w:val="24"/>
          <w:szCs w:val="24"/>
        </w:rPr>
        <w:t>.</w:t>
      </w:r>
    </w:p>
    <w:p w:rsidR="00BC725C" w:rsidRDefault="00BC725C" w:rsidP="000142F6">
      <w:pPr>
        <w:pStyle w:val="a3"/>
        <w:jc w:val="center"/>
        <w:rPr>
          <w:rFonts w:ascii="Cambria" w:hAnsi="Cambria" w:cs="Times New Roman"/>
          <w:b/>
          <w:sz w:val="24"/>
          <w:szCs w:val="24"/>
        </w:rPr>
      </w:pPr>
    </w:p>
    <w:tbl>
      <w:tblPr>
        <w:tblStyle w:val="a4"/>
        <w:tblW w:w="15894" w:type="dxa"/>
        <w:tblLayout w:type="fixed"/>
        <w:tblLook w:val="04A0" w:firstRow="1" w:lastRow="0" w:firstColumn="1" w:lastColumn="0" w:noHBand="0" w:noVBand="1"/>
      </w:tblPr>
      <w:tblGrid>
        <w:gridCol w:w="988"/>
        <w:gridCol w:w="6237"/>
        <w:gridCol w:w="1984"/>
        <w:gridCol w:w="3119"/>
        <w:gridCol w:w="1842"/>
        <w:gridCol w:w="1724"/>
      </w:tblGrid>
      <w:tr w:rsidR="00BC725C" w:rsidTr="00E40A73">
        <w:trPr>
          <w:trHeight w:val="632"/>
        </w:trPr>
        <w:tc>
          <w:tcPr>
            <w:tcW w:w="988" w:type="dxa"/>
            <w:vMerge w:val="restart"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№</w:t>
            </w:r>
          </w:p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6237" w:type="dxa"/>
            <w:vMerge w:val="restart"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Наименование раздела, тема урока</w:t>
            </w:r>
          </w:p>
        </w:tc>
        <w:tc>
          <w:tcPr>
            <w:tcW w:w="1984" w:type="dxa"/>
            <w:vMerge w:val="restart"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Количество часов, отводимых на тему</w:t>
            </w:r>
          </w:p>
        </w:tc>
        <w:tc>
          <w:tcPr>
            <w:tcW w:w="3119" w:type="dxa"/>
            <w:vMerge w:val="restart"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3566" w:type="dxa"/>
            <w:gridSpan w:val="2"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Дата проведения урока</w:t>
            </w:r>
          </w:p>
        </w:tc>
      </w:tr>
      <w:tr w:rsidR="00BC725C" w:rsidTr="00E40A73">
        <w:trPr>
          <w:trHeight w:val="924"/>
        </w:trPr>
        <w:tc>
          <w:tcPr>
            <w:tcW w:w="988" w:type="dxa"/>
            <w:vMerge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Merge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724" w:type="dxa"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по факту</w:t>
            </w:r>
          </w:p>
        </w:tc>
      </w:tr>
      <w:tr w:rsidR="00BC725C" w:rsidTr="00E40A73">
        <w:trPr>
          <w:trHeight w:val="631"/>
        </w:trPr>
        <w:tc>
          <w:tcPr>
            <w:tcW w:w="988" w:type="dxa"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BC725C" w:rsidRDefault="00BC725C" w:rsidP="00A442C2">
            <w:pPr>
              <w:pStyle w:val="a3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Введение</w:t>
            </w:r>
          </w:p>
        </w:tc>
        <w:tc>
          <w:tcPr>
            <w:tcW w:w="1984" w:type="dxa"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BC725C" w:rsidRPr="00452DFA" w:rsidRDefault="00BC725C" w:rsidP="00A442C2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452DFA">
              <w:rPr>
                <w:rFonts w:ascii="Cambria" w:hAnsi="Cambria" w:cs="Times New Roman"/>
                <w:sz w:val="24"/>
                <w:szCs w:val="24"/>
              </w:rPr>
              <w:t>Введение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, </w:t>
            </w:r>
            <w:r w:rsidRPr="00452DFA">
              <w:rPr>
                <w:rFonts w:ascii="Cambria" w:hAnsi="Cambria" w:cs="Times New Roman"/>
                <w:sz w:val="24"/>
                <w:szCs w:val="24"/>
              </w:rPr>
              <w:t>обсуждение</w:t>
            </w:r>
          </w:p>
        </w:tc>
        <w:tc>
          <w:tcPr>
            <w:tcW w:w="1842" w:type="dxa"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5D0466">
        <w:trPr>
          <w:trHeight w:val="631"/>
        </w:trPr>
        <w:tc>
          <w:tcPr>
            <w:tcW w:w="15894" w:type="dxa"/>
            <w:gridSpan w:val="6"/>
            <w:vAlign w:val="center"/>
          </w:tcPr>
          <w:p w:rsidR="00E40A73" w:rsidRDefault="00E40A73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F12A20">
              <w:rPr>
                <w:rFonts w:ascii="Cambria" w:hAnsi="Cambria"/>
                <w:b/>
                <w:sz w:val="24"/>
                <w:szCs w:val="24"/>
              </w:rPr>
              <w:t>Глава 1. Политика.</w:t>
            </w:r>
          </w:p>
        </w:tc>
      </w:tr>
      <w:tr w:rsidR="00BC725C" w:rsidTr="00E40A73">
        <w:trPr>
          <w:trHeight w:val="631"/>
        </w:trPr>
        <w:tc>
          <w:tcPr>
            <w:tcW w:w="988" w:type="dxa"/>
            <w:vAlign w:val="center"/>
          </w:tcPr>
          <w:p w:rsidR="00BC725C" w:rsidRDefault="00501E02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:rsidR="00BC725C" w:rsidRDefault="00BC725C" w:rsidP="00BC725C">
            <w:pPr>
              <w:rPr>
                <w:rFonts w:ascii="Cambria" w:hAnsi="Cambria"/>
                <w:sz w:val="24"/>
                <w:szCs w:val="24"/>
              </w:rPr>
            </w:pPr>
            <w:r w:rsidRPr="00C02746">
              <w:rPr>
                <w:rFonts w:ascii="Cambria" w:hAnsi="Cambria"/>
                <w:b/>
                <w:sz w:val="24"/>
                <w:szCs w:val="24"/>
              </w:rPr>
              <w:t>Политика</w:t>
            </w:r>
            <w:r w:rsidRPr="00F12A20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C02746">
              <w:rPr>
                <w:rFonts w:ascii="Cambria" w:hAnsi="Cambria"/>
                <w:b/>
                <w:sz w:val="24"/>
                <w:szCs w:val="24"/>
              </w:rPr>
              <w:t>и власть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</w:p>
          <w:p w:rsidR="00BC725C" w:rsidRPr="00C02746" w:rsidRDefault="00BC725C" w:rsidP="00BC725C">
            <w:pPr>
              <w:rPr>
                <w:rFonts w:ascii="Cambria" w:hAnsi="Cambria"/>
                <w:sz w:val="24"/>
                <w:szCs w:val="24"/>
              </w:rPr>
            </w:pPr>
            <w:r w:rsidRPr="00C02746">
              <w:rPr>
                <w:rFonts w:ascii="Cambria" w:hAnsi="Cambria"/>
                <w:sz w:val="24"/>
                <w:szCs w:val="24"/>
              </w:rPr>
              <w:t>Что такое политика и Политическая власть.</w:t>
            </w:r>
          </w:p>
        </w:tc>
        <w:tc>
          <w:tcPr>
            <w:tcW w:w="1984" w:type="dxa"/>
            <w:vAlign w:val="center"/>
          </w:tcPr>
          <w:p w:rsidR="00BC725C" w:rsidRPr="00F12A20" w:rsidRDefault="00BC725C" w:rsidP="00BC725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BC725C" w:rsidRPr="00452DFA" w:rsidRDefault="00BC725C" w:rsidP="00BC725C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BC725C" w:rsidTr="00E40A73">
        <w:trPr>
          <w:trHeight w:val="631"/>
        </w:trPr>
        <w:tc>
          <w:tcPr>
            <w:tcW w:w="988" w:type="dxa"/>
            <w:vAlign w:val="center"/>
          </w:tcPr>
          <w:p w:rsidR="00BC725C" w:rsidRDefault="00501E02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:rsidR="00BC725C" w:rsidRPr="00C02746" w:rsidRDefault="00BC725C" w:rsidP="00BC725C">
            <w:pPr>
              <w:rPr>
                <w:rFonts w:ascii="Cambria" w:hAnsi="Cambria"/>
                <w:sz w:val="24"/>
                <w:szCs w:val="24"/>
              </w:rPr>
            </w:pPr>
            <w:r w:rsidRPr="00C02746">
              <w:rPr>
                <w:rFonts w:ascii="Cambria" w:hAnsi="Cambria"/>
                <w:sz w:val="24"/>
                <w:szCs w:val="24"/>
              </w:rPr>
              <w:t>Роль политики в жизни общества.</w:t>
            </w:r>
          </w:p>
        </w:tc>
        <w:tc>
          <w:tcPr>
            <w:tcW w:w="1984" w:type="dxa"/>
            <w:vAlign w:val="center"/>
          </w:tcPr>
          <w:p w:rsidR="00BC725C" w:rsidRPr="00F12A20" w:rsidRDefault="00BC725C" w:rsidP="00BC725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BC725C" w:rsidRPr="00452DFA" w:rsidRDefault="00BC725C" w:rsidP="00BC725C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BC725C" w:rsidTr="00E40A73">
        <w:trPr>
          <w:trHeight w:val="631"/>
        </w:trPr>
        <w:tc>
          <w:tcPr>
            <w:tcW w:w="988" w:type="dxa"/>
            <w:vAlign w:val="center"/>
          </w:tcPr>
          <w:p w:rsidR="00BC725C" w:rsidRDefault="00501E02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237" w:type="dxa"/>
            <w:vAlign w:val="center"/>
          </w:tcPr>
          <w:p w:rsidR="00BC725C" w:rsidRPr="00C02746" w:rsidRDefault="00BC725C" w:rsidP="00BC725C">
            <w:pPr>
              <w:rPr>
                <w:rFonts w:ascii="Cambria" w:hAnsi="Cambria"/>
                <w:sz w:val="24"/>
                <w:szCs w:val="24"/>
              </w:rPr>
            </w:pPr>
            <w:r w:rsidRPr="00C02746">
              <w:rPr>
                <w:rFonts w:ascii="Cambria" w:hAnsi="Cambria"/>
                <w:sz w:val="24"/>
                <w:szCs w:val="24"/>
              </w:rPr>
              <w:t>Политическая жизнь и средства массовой информации (СМИ)</w:t>
            </w:r>
          </w:p>
        </w:tc>
        <w:tc>
          <w:tcPr>
            <w:tcW w:w="1984" w:type="dxa"/>
            <w:vAlign w:val="center"/>
          </w:tcPr>
          <w:p w:rsidR="00BC725C" w:rsidRDefault="00BC725C" w:rsidP="00BC725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BC725C" w:rsidRPr="00452DFA" w:rsidRDefault="00BC725C" w:rsidP="00BC725C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BC725C" w:rsidTr="00E40A73">
        <w:trPr>
          <w:trHeight w:val="631"/>
        </w:trPr>
        <w:tc>
          <w:tcPr>
            <w:tcW w:w="988" w:type="dxa"/>
            <w:vAlign w:val="center"/>
          </w:tcPr>
          <w:p w:rsidR="00BC725C" w:rsidRDefault="00501E02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237" w:type="dxa"/>
            <w:vAlign w:val="center"/>
          </w:tcPr>
          <w:p w:rsidR="00BC725C" w:rsidRDefault="00BC725C" w:rsidP="00BC725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Государство.</w:t>
            </w:r>
          </w:p>
          <w:p w:rsidR="00BC725C" w:rsidRPr="00C02746" w:rsidRDefault="00BC725C" w:rsidP="00BC725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Происхождение государства и Признаки государства.</w:t>
            </w:r>
          </w:p>
        </w:tc>
        <w:tc>
          <w:tcPr>
            <w:tcW w:w="1984" w:type="dxa"/>
            <w:vAlign w:val="center"/>
          </w:tcPr>
          <w:p w:rsidR="00BC725C" w:rsidRPr="00F12A20" w:rsidRDefault="00BC725C" w:rsidP="00BC725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BC725C" w:rsidRPr="00452DFA" w:rsidRDefault="00BC725C" w:rsidP="00BC725C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BC725C" w:rsidTr="00E40A73">
        <w:trPr>
          <w:trHeight w:val="631"/>
        </w:trPr>
        <w:tc>
          <w:tcPr>
            <w:tcW w:w="988" w:type="dxa"/>
            <w:vAlign w:val="center"/>
          </w:tcPr>
          <w:p w:rsidR="00BC725C" w:rsidRDefault="00501E02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237" w:type="dxa"/>
            <w:vAlign w:val="center"/>
          </w:tcPr>
          <w:p w:rsidR="00BC725C" w:rsidRPr="00850ECD" w:rsidRDefault="00BC725C" w:rsidP="00BC725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Формы государства.</w:t>
            </w:r>
          </w:p>
        </w:tc>
        <w:tc>
          <w:tcPr>
            <w:tcW w:w="1984" w:type="dxa"/>
            <w:vAlign w:val="center"/>
          </w:tcPr>
          <w:p w:rsidR="00BC725C" w:rsidRPr="00F12A20" w:rsidRDefault="00BC725C" w:rsidP="00BC725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BC725C" w:rsidRPr="00452DFA" w:rsidRDefault="00BC725C" w:rsidP="00BC725C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BC725C" w:rsidTr="00E40A73">
        <w:trPr>
          <w:trHeight w:val="631"/>
        </w:trPr>
        <w:tc>
          <w:tcPr>
            <w:tcW w:w="988" w:type="dxa"/>
            <w:vAlign w:val="center"/>
          </w:tcPr>
          <w:p w:rsidR="00BC725C" w:rsidRDefault="00501E02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237" w:type="dxa"/>
            <w:vAlign w:val="center"/>
          </w:tcPr>
          <w:p w:rsidR="00BC725C" w:rsidRDefault="00BC725C" w:rsidP="00BC725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Гражданство.</w:t>
            </w:r>
          </w:p>
        </w:tc>
        <w:tc>
          <w:tcPr>
            <w:tcW w:w="1984" w:type="dxa"/>
            <w:vAlign w:val="center"/>
          </w:tcPr>
          <w:p w:rsidR="00BC725C" w:rsidRDefault="00BC725C" w:rsidP="00BC725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BC725C" w:rsidRPr="00452DFA" w:rsidRDefault="00BC725C" w:rsidP="00BC725C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BC725C" w:rsidTr="00E40A73">
        <w:trPr>
          <w:trHeight w:val="631"/>
        </w:trPr>
        <w:tc>
          <w:tcPr>
            <w:tcW w:w="988" w:type="dxa"/>
            <w:vAlign w:val="center"/>
          </w:tcPr>
          <w:p w:rsidR="00BC725C" w:rsidRDefault="00501E02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237" w:type="dxa"/>
            <w:vAlign w:val="center"/>
          </w:tcPr>
          <w:p w:rsidR="00BC725C" w:rsidRDefault="00BC725C" w:rsidP="00BC725C">
            <w:pPr>
              <w:rPr>
                <w:rFonts w:ascii="Cambria" w:hAnsi="Cambria"/>
                <w:sz w:val="24"/>
                <w:szCs w:val="24"/>
              </w:rPr>
            </w:pPr>
            <w:r w:rsidRPr="00716F13">
              <w:rPr>
                <w:rFonts w:ascii="Cambria" w:hAnsi="Cambria"/>
                <w:b/>
                <w:sz w:val="24"/>
                <w:szCs w:val="24"/>
              </w:rPr>
              <w:t>Политические</w:t>
            </w:r>
            <w:r w:rsidRPr="00F12A20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716F13">
              <w:rPr>
                <w:rFonts w:ascii="Cambria" w:hAnsi="Cambria"/>
                <w:b/>
                <w:sz w:val="24"/>
                <w:szCs w:val="24"/>
              </w:rPr>
              <w:t>режимы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BC725C" w:rsidRPr="00F12A20" w:rsidRDefault="00BC725C" w:rsidP="00BC725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Тоталитарный режим.</w:t>
            </w:r>
          </w:p>
        </w:tc>
        <w:tc>
          <w:tcPr>
            <w:tcW w:w="1984" w:type="dxa"/>
            <w:vAlign w:val="center"/>
          </w:tcPr>
          <w:p w:rsidR="00BC725C" w:rsidRPr="00F12A20" w:rsidRDefault="00BC725C" w:rsidP="00BC725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BC725C" w:rsidRPr="00452DFA" w:rsidRDefault="00BC725C" w:rsidP="00BC725C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BC725C" w:rsidTr="00E40A73">
        <w:trPr>
          <w:trHeight w:val="631"/>
        </w:trPr>
        <w:tc>
          <w:tcPr>
            <w:tcW w:w="988" w:type="dxa"/>
            <w:vAlign w:val="center"/>
          </w:tcPr>
          <w:p w:rsidR="00BC725C" w:rsidRDefault="00501E02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237" w:type="dxa"/>
            <w:vAlign w:val="center"/>
          </w:tcPr>
          <w:p w:rsidR="00BC725C" w:rsidRPr="00F12A20" w:rsidRDefault="00BC725C" w:rsidP="00BC725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Авторитарный режим.</w:t>
            </w:r>
          </w:p>
        </w:tc>
        <w:tc>
          <w:tcPr>
            <w:tcW w:w="1984" w:type="dxa"/>
            <w:vAlign w:val="center"/>
          </w:tcPr>
          <w:p w:rsidR="00BC725C" w:rsidRPr="00F12A20" w:rsidRDefault="00BC725C" w:rsidP="00BC725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BC725C" w:rsidRPr="00452DFA" w:rsidRDefault="00BC725C" w:rsidP="00BC725C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BC725C" w:rsidTr="00E40A73">
        <w:trPr>
          <w:trHeight w:val="631"/>
        </w:trPr>
        <w:tc>
          <w:tcPr>
            <w:tcW w:w="988" w:type="dxa"/>
            <w:vAlign w:val="center"/>
          </w:tcPr>
          <w:p w:rsidR="00BC725C" w:rsidRDefault="00501E02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237" w:type="dxa"/>
            <w:vAlign w:val="center"/>
          </w:tcPr>
          <w:p w:rsidR="00BC725C" w:rsidRPr="00F12A20" w:rsidRDefault="00BC725C" w:rsidP="00BC725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Демократия.</w:t>
            </w:r>
          </w:p>
        </w:tc>
        <w:tc>
          <w:tcPr>
            <w:tcW w:w="1984" w:type="dxa"/>
            <w:vAlign w:val="center"/>
          </w:tcPr>
          <w:p w:rsidR="00BC725C" w:rsidRPr="00F12A20" w:rsidRDefault="00BC725C" w:rsidP="00BC725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BC725C" w:rsidRPr="00452DFA" w:rsidRDefault="00BC725C" w:rsidP="00BC725C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BC725C" w:rsidTr="00E40A73">
        <w:trPr>
          <w:trHeight w:val="631"/>
        </w:trPr>
        <w:tc>
          <w:tcPr>
            <w:tcW w:w="988" w:type="dxa"/>
            <w:vAlign w:val="center"/>
          </w:tcPr>
          <w:p w:rsidR="00BC725C" w:rsidRDefault="00501E02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237" w:type="dxa"/>
            <w:vAlign w:val="center"/>
          </w:tcPr>
          <w:p w:rsidR="00BC725C" w:rsidRDefault="00BC725C" w:rsidP="00BC725C">
            <w:pPr>
              <w:rPr>
                <w:rFonts w:ascii="Cambria" w:hAnsi="Cambria"/>
                <w:b/>
                <w:sz w:val="24"/>
                <w:szCs w:val="24"/>
              </w:rPr>
            </w:pPr>
            <w:r w:rsidRPr="00DB3598">
              <w:rPr>
                <w:rFonts w:ascii="Cambria" w:hAnsi="Cambria"/>
                <w:b/>
                <w:sz w:val="24"/>
                <w:szCs w:val="24"/>
              </w:rPr>
              <w:t>Правовое государство</w:t>
            </w:r>
            <w:r>
              <w:rPr>
                <w:rFonts w:ascii="Cambria" w:hAnsi="Cambria"/>
                <w:b/>
                <w:sz w:val="24"/>
                <w:szCs w:val="24"/>
              </w:rPr>
              <w:t>.</w:t>
            </w:r>
          </w:p>
          <w:p w:rsidR="00BC725C" w:rsidRPr="00DB3598" w:rsidRDefault="00BC725C" w:rsidP="00BC725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Понятие правового государства. </w:t>
            </w:r>
            <w:r>
              <w:rPr>
                <w:rFonts w:ascii="Cambria" w:hAnsi="Cambria"/>
                <w:sz w:val="24"/>
                <w:szCs w:val="24"/>
              </w:rPr>
              <w:br/>
              <w:t>Соединение силы и справедливости.</w:t>
            </w:r>
          </w:p>
        </w:tc>
        <w:tc>
          <w:tcPr>
            <w:tcW w:w="1984" w:type="dxa"/>
            <w:vAlign w:val="center"/>
          </w:tcPr>
          <w:p w:rsidR="00BC725C" w:rsidRPr="00F12A20" w:rsidRDefault="00BC725C" w:rsidP="00BC725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BC725C" w:rsidRPr="00452DFA" w:rsidRDefault="00BC725C" w:rsidP="00BC725C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BC725C" w:rsidTr="00E40A73">
        <w:trPr>
          <w:trHeight w:val="631"/>
        </w:trPr>
        <w:tc>
          <w:tcPr>
            <w:tcW w:w="988" w:type="dxa"/>
            <w:vAlign w:val="center"/>
          </w:tcPr>
          <w:p w:rsidR="00BC725C" w:rsidRDefault="00501E02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237" w:type="dxa"/>
            <w:vAlign w:val="center"/>
          </w:tcPr>
          <w:p w:rsidR="00BC725C" w:rsidRPr="00F12A20" w:rsidRDefault="00BC725C" w:rsidP="00BC725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Власть в правовом государстве.</w:t>
            </w:r>
          </w:p>
        </w:tc>
        <w:tc>
          <w:tcPr>
            <w:tcW w:w="1984" w:type="dxa"/>
            <w:vAlign w:val="center"/>
          </w:tcPr>
          <w:p w:rsidR="00BC725C" w:rsidRPr="00F12A20" w:rsidRDefault="00BC725C" w:rsidP="00BC725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BC725C" w:rsidRPr="00452DFA" w:rsidRDefault="00BC725C" w:rsidP="00BC725C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BC725C" w:rsidTr="00E40A73">
        <w:trPr>
          <w:trHeight w:val="631"/>
        </w:trPr>
        <w:tc>
          <w:tcPr>
            <w:tcW w:w="988" w:type="dxa"/>
            <w:vAlign w:val="center"/>
          </w:tcPr>
          <w:p w:rsidR="00BC725C" w:rsidRDefault="00501E02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6237" w:type="dxa"/>
            <w:vAlign w:val="center"/>
          </w:tcPr>
          <w:p w:rsidR="00BC725C" w:rsidRPr="00F12A20" w:rsidRDefault="00BC725C" w:rsidP="00BC725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Принципы (признаки) правового государства.</w:t>
            </w:r>
          </w:p>
        </w:tc>
        <w:tc>
          <w:tcPr>
            <w:tcW w:w="1984" w:type="dxa"/>
            <w:vAlign w:val="center"/>
          </w:tcPr>
          <w:p w:rsidR="00BC725C" w:rsidRPr="00F12A20" w:rsidRDefault="00BC725C" w:rsidP="00BC725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BC725C" w:rsidRPr="00452DFA" w:rsidRDefault="00BC725C" w:rsidP="00BC725C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4B2318" w:rsidTr="00E40A73">
        <w:trPr>
          <w:trHeight w:val="631"/>
        </w:trPr>
        <w:tc>
          <w:tcPr>
            <w:tcW w:w="988" w:type="dxa"/>
            <w:vAlign w:val="center"/>
          </w:tcPr>
          <w:p w:rsidR="004B2318" w:rsidRDefault="00501E02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237" w:type="dxa"/>
            <w:vAlign w:val="center"/>
          </w:tcPr>
          <w:p w:rsidR="004B2318" w:rsidRDefault="004B2318" w:rsidP="00A478E1">
            <w:pPr>
              <w:jc w:val="right"/>
              <w:rPr>
                <w:rFonts w:ascii="Cambria" w:hAnsi="Cambria"/>
                <w:sz w:val="24"/>
                <w:szCs w:val="24"/>
              </w:rPr>
            </w:pPr>
            <w:r w:rsidRPr="004B2318">
              <w:rPr>
                <w:rFonts w:ascii="Cambria" w:hAnsi="Cambria"/>
                <w:b/>
                <w:sz w:val="24"/>
                <w:szCs w:val="24"/>
              </w:rPr>
              <w:t>Контрольная</w:t>
            </w: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4B2318">
              <w:rPr>
                <w:rFonts w:ascii="Cambria" w:hAnsi="Cambria"/>
                <w:b/>
                <w:sz w:val="24"/>
                <w:szCs w:val="24"/>
              </w:rPr>
              <w:t>работа</w:t>
            </w:r>
          </w:p>
        </w:tc>
        <w:tc>
          <w:tcPr>
            <w:tcW w:w="1984" w:type="dxa"/>
            <w:vAlign w:val="center"/>
          </w:tcPr>
          <w:p w:rsidR="004B2318" w:rsidRDefault="004B2318" w:rsidP="00BC725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4B2318" w:rsidRPr="004B2318" w:rsidRDefault="004B2318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4B2318" w:rsidRDefault="004B2318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4B2318" w:rsidRDefault="004B2318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BC725C" w:rsidTr="00E40A73">
        <w:trPr>
          <w:trHeight w:val="631"/>
        </w:trPr>
        <w:tc>
          <w:tcPr>
            <w:tcW w:w="988" w:type="dxa"/>
            <w:vAlign w:val="center"/>
          </w:tcPr>
          <w:p w:rsidR="00BC725C" w:rsidRDefault="00501E02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237" w:type="dxa"/>
            <w:vAlign w:val="center"/>
          </w:tcPr>
          <w:p w:rsidR="00BC725C" w:rsidRDefault="00BC725C" w:rsidP="00BC725C">
            <w:pPr>
              <w:rPr>
                <w:rFonts w:ascii="Cambria" w:hAnsi="Cambria"/>
                <w:b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Гражданское общество и государство</w:t>
            </w:r>
            <w:r>
              <w:rPr>
                <w:rFonts w:ascii="Cambria" w:hAnsi="Cambria"/>
                <w:b/>
                <w:sz w:val="24"/>
                <w:szCs w:val="24"/>
              </w:rPr>
              <w:t>.</w:t>
            </w:r>
          </w:p>
          <w:p w:rsidR="00BC725C" w:rsidRPr="00D33728" w:rsidRDefault="00BC725C" w:rsidP="00BC725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Что такое гражданское общество.</w:t>
            </w:r>
          </w:p>
        </w:tc>
        <w:tc>
          <w:tcPr>
            <w:tcW w:w="1984" w:type="dxa"/>
            <w:vAlign w:val="center"/>
          </w:tcPr>
          <w:p w:rsidR="00BC725C" w:rsidRPr="00F12A20" w:rsidRDefault="00BC725C" w:rsidP="00BC725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BC725C" w:rsidRPr="00452DFA" w:rsidRDefault="00BC725C" w:rsidP="00BC725C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BC725C" w:rsidTr="00E40A73">
        <w:trPr>
          <w:trHeight w:val="631"/>
        </w:trPr>
        <w:tc>
          <w:tcPr>
            <w:tcW w:w="988" w:type="dxa"/>
            <w:vAlign w:val="center"/>
          </w:tcPr>
          <w:p w:rsidR="00BC725C" w:rsidRDefault="00501E02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237" w:type="dxa"/>
            <w:vAlign w:val="center"/>
          </w:tcPr>
          <w:p w:rsidR="00BC725C" w:rsidRPr="00F12A20" w:rsidRDefault="00BC725C" w:rsidP="00BC725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Местное самоуправление</w:t>
            </w:r>
          </w:p>
        </w:tc>
        <w:tc>
          <w:tcPr>
            <w:tcW w:w="1984" w:type="dxa"/>
            <w:vAlign w:val="center"/>
          </w:tcPr>
          <w:p w:rsidR="00BC725C" w:rsidRPr="00F12A20" w:rsidRDefault="00BC725C" w:rsidP="00BC725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BC725C" w:rsidRPr="00452DFA" w:rsidRDefault="00BC725C" w:rsidP="00BC725C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BC725C" w:rsidTr="00E40A73">
        <w:trPr>
          <w:trHeight w:val="631"/>
        </w:trPr>
        <w:tc>
          <w:tcPr>
            <w:tcW w:w="988" w:type="dxa"/>
            <w:vAlign w:val="center"/>
          </w:tcPr>
          <w:p w:rsidR="00BC725C" w:rsidRDefault="00501E02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237" w:type="dxa"/>
            <w:vAlign w:val="center"/>
          </w:tcPr>
          <w:p w:rsidR="00BC725C" w:rsidRPr="00F12A20" w:rsidRDefault="00BC725C" w:rsidP="00BC725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Общественная палата.</w:t>
            </w:r>
          </w:p>
        </w:tc>
        <w:tc>
          <w:tcPr>
            <w:tcW w:w="1984" w:type="dxa"/>
            <w:vAlign w:val="center"/>
          </w:tcPr>
          <w:p w:rsidR="00BC725C" w:rsidRPr="00F12A20" w:rsidRDefault="00BC725C" w:rsidP="00BC725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BC725C" w:rsidRPr="00452DFA" w:rsidRDefault="00BC725C" w:rsidP="00BC725C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BC725C" w:rsidTr="00E40A73">
        <w:trPr>
          <w:trHeight w:val="631"/>
        </w:trPr>
        <w:tc>
          <w:tcPr>
            <w:tcW w:w="988" w:type="dxa"/>
            <w:vAlign w:val="center"/>
          </w:tcPr>
          <w:p w:rsidR="00BC725C" w:rsidRDefault="00501E02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237" w:type="dxa"/>
            <w:vAlign w:val="center"/>
          </w:tcPr>
          <w:p w:rsidR="00BC725C" w:rsidRDefault="00BC725C" w:rsidP="00BC725C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Участие граждан в политической жизни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BC725C" w:rsidRDefault="00BC725C" w:rsidP="00BC725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Выборы, референдум.</w:t>
            </w:r>
          </w:p>
          <w:p w:rsidR="00BC725C" w:rsidRPr="00F12A20" w:rsidRDefault="00E40A73" w:rsidP="00BC725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Право на равный доступ к государственной службе.</w:t>
            </w:r>
          </w:p>
        </w:tc>
        <w:tc>
          <w:tcPr>
            <w:tcW w:w="1984" w:type="dxa"/>
            <w:vAlign w:val="center"/>
          </w:tcPr>
          <w:p w:rsidR="00BC725C" w:rsidRPr="00F12A20" w:rsidRDefault="00BC725C" w:rsidP="00BC725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BC725C" w:rsidRPr="00452DFA" w:rsidRDefault="00BC725C" w:rsidP="00BC725C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BC725C" w:rsidTr="00E40A73">
        <w:trPr>
          <w:trHeight w:val="631"/>
        </w:trPr>
        <w:tc>
          <w:tcPr>
            <w:tcW w:w="988" w:type="dxa"/>
            <w:vAlign w:val="center"/>
          </w:tcPr>
          <w:p w:rsidR="00BC725C" w:rsidRDefault="00501E02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237" w:type="dxa"/>
            <w:vAlign w:val="center"/>
          </w:tcPr>
          <w:p w:rsidR="00E40A73" w:rsidRDefault="00BC725C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Обращение в органы власти.</w:t>
            </w:r>
            <w:r w:rsidR="00E40A73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E40A73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Пути влияния на власть.</w:t>
            </w:r>
          </w:p>
          <w:p w:rsidR="00BC725C" w:rsidRPr="00D33728" w:rsidRDefault="00E40A73" w:rsidP="00E40A73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Значение свободы слова.</w:t>
            </w:r>
          </w:p>
        </w:tc>
        <w:tc>
          <w:tcPr>
            <w:tcW w:w="1984" w:type="dxa"/>
            <w:vAlign w:val="center"/>
          </w:tcPr>
          <w:p w:rsidR="00BC725C" w:rsidRDefault="00BC725C" w:rsidP="00BC725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BC725C" w:rsidRPr="00452DFA" w:rsidRDefault="00BC725C" w:rsidP="00BC725C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42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BC725C" w:rsidTr="00E40A73">
        <w:trPr>
          <w:trHeight w:val="631"/>
        </w:trPr>
        <w:tc>
          <w:tcPr>
            <w:tcW w:w="988" w:type="dxa"/>
            <w:vAlign w:val="center"/>
          </w:tcPr>
          <w:p w:rsidR="00BC725C" w:rsidRDefault="00501E02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237" w:type="dxa"/>
            <w:vAlign w:val="center"/>
          </w:tcPr>
          <w:p w:rsidR="00E40A73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Опасность политического экстремизма.</w:t>
            </w:r>
          </w:p>
          <w:p w:rsidR="00BC725C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Политика – дело каждого?</w:t>
            </w:r>
          </w:p>
        </w:tc>
        <w:tc>
          <w:tcPr>
            <w:tcW w:w="1984" w:type="dxa"/>
            <w:vAlign w:val="center"/>
          </w:tcPr>
          <w:p w:rsidR="00BC725C" w:rsidRPr="00F12A20" w:rsidRDefault="00BC725C" w:rsidP="00BC725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BC725C" w:rsidRPr="00452DFA" w:rsidRDefault="00BC725C" w:rsidP="00BC725C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6237" w:type="dxa"/>
            <w:vAlign w:val="center"/>
          </w:tcPr>
          <w:p w:rsidR="00E40A73" w:rsidRDefault="00E40A73" w:rsidP="00E40A73">
            <w:pPr>
              <w:rPr>
                <w:rFonts w:ascii="Cambria" w:hAnsi="Cambria"/>
                <w:b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Политические партии и движения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E40A73" w:rsidRPr="006763BB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 w:rsidRPr="006763BB">
              <w:rPr>
                <w:rFonts w:ascii="Cambria" w:hAnsi="Cambria"/>
                <w:sz w:val="24"/>
                <w:szCs w:val="24"/>
              </w:rPr>
              <w:t>Общественно – политические движения.</w:t>
            </w:r>
          </w:p>
        </w:tc>
        <w:tc>
          <w:tcPr>
            <w:tcW w:w="1984" w:type="dxa"/>
            <w:vAlign w:val="center"/>
          </w:tcPr>
          <w:p w:rsidR="00E40A73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6237" w:type="dxa"/>
            <w:vAlign w:val="center"/>
          </w:tcPr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Политические партии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6237" w:type="dxa"/>
            <w:vAlign w:val="center"/>
          </w:tcPr>
          <w:p w:rsidR="00E40A73" w:rsidRPr="00F12A20" w:rsidRDefault="00E40A73" w:rsidP="00A478E1">
            <w:pPr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Контрольная работа по </w:t>
            </w:r>
            <w:r w:rsidRPr="00F12A20">
              <w:rPr>
                <w:rFonts w:ascii="Cambria" w:hAnsi="Cambria"/>
                <w:b/>
                <w:sz w:val="24"/>
                <w:szCs w:val="24"/>
              </w:rPr>
              <w:t>Главе</w:t>
            </w:r>
            <w:r w:rsidRPr="00F12A20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F12A20">
              <w:rPr>
                <w:rFonts w:ascii="Cambria" w:hAnsi="Cambria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Cambria" w:hAnsi="Cambria"/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E40A73">
              <w:rPr>
                <w:rFonts w:ascii="Cambria" w:hAnsi="Cambria" w:cs="Times New Roman"/>
                <w:b/>
                <w:sz w:val="24"/>
                <w:szCs w:val="24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0E5DE0">
        <w:trPr>
          <w:trHeight w:val="631"/>
        </w:trPr>
        <w:tc>
          <w:tcPr>
            <w:tcW w:w="15894" w:type="dxa"/>
            <w:gridSpan w:val="6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F12A20">
              <w:rPr>
                <w:rFonts w:ascii="Cambria" w:hAnsi="Cambria"/>
                <w:b/>
                <w:sz w:val="24"/>
                <w:szCs w:val="24"/>
              </w:rPr>
              <w:t xml:space="preserve">Глава </w:t>
            </w:r>
            <w:r w:rsidRPr="00F12A20">
              <w:rPr>
                <w:rFonts w:ascii="Cambria" w:hAnsi="Cambria"/>
                <w:b/>
                <w:sz w:val="24"/>
                <w:szCs w:val="24"/>
                <w:lang w:val="en-US"/>
              </w:rPr>
              <w:t>II</w:t>
            </w:r>
            <w:r w:rsidRPr="00F12A20">
              <w:rPr>
                <w:rFonts w:ascii="Cambria" w:hAnsi="Cambria"/>
                <w:b/>
                <w:sz w:val="24"/>
                <w:szCs w:val="24"/>
              </w:rPr>
              <w:t>: Право</w:t>
            </w: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6237" w:type="dxa"/>
            <w:vAlign w:val="center"/>
          </w:tcPr>
          <w:p w:rsidR="00E40A73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 w:rsidRPr="00FC3ACE">
              <w:rPr>
                <w:rFonts w:ascii="Cambria" w:hAnsi="Cambria"/>
                <w:b/>
                <w:sz w:val="24"/>
                <w:szCs w:val="24"/>
              </w:rPr>
              <w:t>Роль права в жизни человека, общества и государства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E40A73" w:rsidRPr="00F12A20" w:rsidRDefault="00E40A73" w:rsidP="00E40A73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Понятие «Право»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6237" w:type="dxa"/>
            <w:vAlign w:val="center"/>
          </w:tcPr>
          <w:p w:rsidR="00E40A73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 w:rsidRPr="00FC3ACE">
              <w:rPr>
                <w:rFonts w:ascii="Cambria" w:hAnsi="Cambria"/>
                <w:sz w:val="24"/>
                <w:szCs w:val="24"/>
              </w:rPr>
              <w:t>Мера свободы, справедливости и ответственности.</w:t>
            </w:r>
          </w:p>
          <w:p w:rsidR="00E40A73" w:rsidRPr="00FC3ACE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Норма права. Закон.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6237" w:type="dxa"/>
            <w:vAlign w:val="center"/>
          </w:tcPr>
          <w:p w:rsidR="00E40A73" w:rsidRPr="00FC3ACE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 w:rsidRPr="00FC3ACE">
              <w:rPr>
                <w:rFonts w:ascii="Cambria" w:hAnsi="Cambria"/>
                <w:sz w:val="24"/>
                <w:szCs w:val="24"/>
              </w:rPr>
              <w:t xml:space="preserve">Система законодательства. </w:t>
            </w:r>
          </w:p>
          <w:p w:rsidR="00E40A73" w:rsidRPr="00F12A20" w:rsidRDefault="00E40A73" w:rsidP="00E40A73">
            <w:pPr>
              <w:rPr>
                <w:rFonts w:ascii="Cambria" w:hAnsi="Cambria"/>
                <w:b/>
                <w:sz w:val="24"/>
                <w:szCs w:val="24"/>
              </w:rPr>
            </w:pPr>
            <w:r w:rsidRPr="00FC3ACE">
              <w:rPr>
                <w:rFonts w:ascii="Cambria" w:hAnsi="Cambria"/>
                <w:sz w:val="24"/>
                <w:szCs w:val="24"/>
              </w:rPr>
              <w:t>Право и закон.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6237" w:type="dxa"/>
            <w:vAlign w:val="center"/>
          </w:tcPr>
          <w:p w:rsidR="00E40A73" w:rsidRDefault="00E40A73" w:rsidP="00E40A73">
            <w:pPr>
              <w:rPr>
                <w:rFonts w:ascii="Cambria" w:hAnsi="Cambria"/>
                <w:b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Правоотношения и субъекты права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E40A73" w:rsidRPr="00235CDA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Сущность и особенности правоотношений.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6237" w:type="dxa"/>
            <w:vAlign w:val="center"/>
          </w:tcPr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Субъекты правоотношений.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6237" w:type="dxa"/>
            <w:vAlign w:val="center"/>
          </w:tcPr>
          <w:p w:rsidR="00E40A73" w:rsidRDefault="00E40A73" w:rsidP="00E40A73">
            <w:pPr>
              <w:rPr>
                <w:rFonts w:ascii="Cambria" w:hAnsi="Cambria"/>
                <w:b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Правонарушения и юридическая ответственность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E40A73" w:rsidRPr="00423064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Правонарушение и его признаки.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237" w:type="dxa"/>
            <w:vAlign w:val="center"/>
          </w:tcPr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Виды правонарушений.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6237" w:type="dxa"/>
            <w:vAlign w:val="center"/>
          </w:tcPr>
          <w:p w:rsidR="00AA47CF" w:rsidRDefault="00E40A73" w:rsidP="00AA47C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Юридическая ответственность.</w:t>
            </w:r>
          </w:p>
          <w:p w:rsidR="00E40A73" w:rsidRPr="00F12A20" w:rsidRDefault="00AA47CF" w:rsidP="00AA47C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Виды юридической ответственности.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6237" w:type="dxa"/>
            <w:vAlign w:val="center"/>
          </w:tcPr>
          <w:p w:rsidR="00E40A73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Правоохранительные органы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Полиция.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6237" w:type="dxa"/>
            <w:vAlign w:val="center"/>
          </w:tcPr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Суд и Прокуратура.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6237" w:type="dxa"/>
            <w:vAlign w:val="center"/>
          </w:tcPr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Адвокатура и Нотариат.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065ECE" w:rsidTr="00E40A73">
        <w:trPr>
          <w:trHeight w:val="631"/>
        </w:trPr>
        <w:tc>
          <w:tcPr>
            <w:tcW w:w="988" w:type="dxa"/>
            <w:vAlign w:val="center"/>
          </w:tcPr>
          <w:p w:rsidR="00065ECE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237" w:type="dxa"/>
            <w:vAlign w:val="center"/>
          </w:tcPr>
          <w:p w:rsidR="00065ECE" w:rsidRPr="00065ECE" w:rsidRDefault="00065ECE" w:rsidP="00A478E1">
            <w:pPr>
              <w:jc w:val="right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vAlign w:val="center"/>
          </w:tcPr>
          <w:p w:rsidR="00065ECE" w:rsidRDefault="00065ECE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065ECE" w:rsidRPr="00065ECE" w:rsidRDefault="00065ECE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065ECE" w:rsidRDefault="00065ECE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065ECE" w:rsidRDefault="00065ECE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6237" w:type="dxa"/>
            <w:vAlign w:val="center"/>
          </w:tcPr>
          <w:p w:rsidR="00E40A73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Конституция Российской Федерации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Этапы развития конституции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6237" w:type="dxa"/>
            <w:vAlign w:val="center"/>
          </w:tcPr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Закон высшей юридической силы.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6237" w:type="dxa"/>
            <w:vAlign w:val="center"/>
          </w:tcPr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Основные задачи Конституции.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6237" w:type="dxa"/>
            <w:vAlign w:val="center"/>
          </w:tcPr>
          <w:p w:rsidR="00E40A73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Основы конституционного строя Российской Федерации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Что такое Конституционный строй.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237" w:type="dxa"/>
            <w:vAlign w:val="center"/>
          </w:tcPr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Основы государства.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6237" w:type="dxa"/>
            <w:vAlign w:val="center"/>
          </w:tcPr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Основные принципы.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6237" w:type="dxa"/>
            <w:vAlign w:val="center"/>
          </w:tcPr>
          <w:p w:rsidR="00E40A73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Права и свободы человека и гражданина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Что такое права человека.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43</w:t>
            </w:r>
          </w:p>
        </w:tc>
        <w:tc>
          <w:tcPr>
            <w:tcW w:w="6237" w:type="dxa"/>
            <w:vAlign w:val="center"/>
          </w:tcPr>
          <w:p w:rsidR="00E40A73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От идеи к юридическим нормам.</w:t>
            </w:r>
          </w:p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Международные правовые документы.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6237" w:type="dxa"/>
            <w:vAlign w:val="center"/>
          </w:tcPr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Права и свободы человека и гражданина РФ.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6237" w:type="dxa"/>
            <w:vAlign w:val="center"/>
          </w:tcPr>
          <w:p w:rsidR="00E40A73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Юридические гарантии и системы защиты прав человека.</w:t>
            </w:r>
          </w:p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Права ребенка.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6237" w:type="dxa"/>
            <w:vAlign w:val="center"/>
          </w:tcPr>
          <w:p w:rsidR="00E40A73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Гражданские правоотношения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Сущность гражданского права.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6237" w:type="dxa"/>
            <w:vAlign w:val="center"/>
          </w:tcPr>
          <w:p w:rsidR="00E40A73" w:rsidRPr="00D33728" w:rsidRDefault="00E40A73" w:rsidP="00E40A73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Особенности гражданских правоотношений</w:t>
            </w:r>
          </w:p>
        </w:tc>
        <w:tc>
          <w:tcPr>
            <w:tcW w:w="1984" w:type="dxa"/>
            <w:vAlign w:val="center"/>
          </w:tcPr>
          <w:p w:rsidR="00E40A73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6237" w:type="dxa"/>
            <w:vAlign w:val="center"/>
          </w:tcPr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Виды договоров и гражданская дееспособность.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6237" w:type="dxa"/>
            <w:vAlign w:val="center"/>
          </w:tcPr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Защита прав потребителя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6237" w:type="dxa"/>
            <w:vAlign w:val="center"/>
          </w:tcPr>
          <w:p w:rsidR="00E40A73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Право и труд. Трудовые правоотношения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Право на труд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6237" w:type="dxa"/>
            <w:vAlign w:val="center"/>
          </w:tcPr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Трудовые правоотношения.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6237" w:type="dxa"/>
            <w:vAlign w:val="center"/>
          </w:tcPr>
          <w:p w:rsidR="00E40A73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Семейные правоотношения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E40A73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Юридические понятия семьи и брака. </w:t>
            </w:r>
          </w:p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Условия и порядок заключения брака.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6237" w:type="dxa"/>
            <w:vAlign w:val="center"/>
          </w:tcPr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Сущность и особенности семейных правоотношений. Правоотношения супругов.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6237" w:type="dxa"/>
            <w:vAlign w:val="center"/>
          </w:tcPr>
          <w:p w:rsidR="00E40A73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Правоотношения родителей и детей.</w:t>
            </w:r>
          </w:p>
        </w:tc>
        <w:tc>
          <w:tcPr>
            <w:tcW w:w="1984" w:type="dxa"/>
            <w:vAlign w:val="center"/>
          </w:tcPr>
          <w:p w:rsidR="00E40A73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6237" w:type="dxa"/>
            <w:vAlign w:val="center"/>
          </w:tcPr>
          <w:p w:rsidR="00E40A73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Административные правоотношения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Административное право, понятие и черты административного правоотношения.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6237" w:type="dxa"/>
            <w:vAlign w:val="center"/>
          </w:tcPr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Административное правонарушение.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6237" w:type="dxa"/>
            <w:vAlign w:val="center"/>
          </w:tcPr>
          <w:p w:rsidR="00E40A73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Уголовно – правовые отношения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Особенности уголовного права.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58</w:t>
            </w:r>
          </w:p>
        </w:tc>
        <w:tc>
          <w:tcPr>
            <w:tcW w:w="6237" w:type="dxa"/>
            <w:vAlign w:val="center"/>
          </w:tcPr>
          <w:p w:rsidR="00E40A73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Понятие преступления.</w:t>
            </w:r>
          </w:p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Необходимая оборона.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6237" w:type="dxa"/>
            <w:vAlign w:val="center"/>
          </w:tcPr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Уголовное наказание и ответственность несовершеннолетних.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6237" w:type="dxa"/>
            <w:vAlign w:val="center"/>
          </w:tcPr>
          <w:p w:rsidR="00E40A73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Социальные права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E40A73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Конституция России о социальных правах.</w:t>
            </w:r>
          </w:p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Роль государства в обеспечении социальных норм.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6237" w:type="dxa"/>
            <w:vAlign w:val="center"/>
          </w:tcPr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Право на жилище.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6237" w:type="dxa"/>
            <w:vAlign w:val="center"/>
          </w:tcPr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Здоровье под охраной закона.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6237" w:type="dxa"/>
            <w:vAlign w:val="center"/>
          </w:tcPr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D33728">
              <w:rPr>
                <w:rFonts w:ascii="Cambria" w:hAnsi="Cambria"/>
                <w:b/>
                <w:sz w:val="24"/>
                <w:szCs w:val="24"/>
              </w:rPr>
              <w:t>Международно</w:t>
            </w:r>
            <w:proofErr w:type="spellEnd"/>
            <w:r w:rsidRPr="00D33728">
              <w:rPr>
                <w:rFonts w:ascii="Cambria" w:hAnsi="Cambria"/>
                <w:b/>
                <w:sz w:val="24"/>
                <w:szCs w:val="24"/>
              </w:rPr>
              <w:t>–правовая защита жертв вооруженных конфликтов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6237" w:type="dxa"/>
            <w:vAlign w:val="center"/>
          </w:tcPr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Международное гуманитарное право.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6237" w:type="dxa"/>
            <w:vAlign w:val="center"/>
          </w:tcPr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Значение международного гуманитарного права.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6237" w:type="dxa"/>
            <w:vAlign w:val="center"/>
          </w:tcPr>
          <w:p w:rsidR="00E40A73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Правовое регулирование отношений в сфере образования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AA47CF" w:rsidRPr="00F12A20" w:rsidRDefault="00AA47CF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ФЗ РФ «Об образовании в Российской Федерации».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6237" w:type="dxa"/>
            <w:vAlign w:val="center"/>
          </w:tcPr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Права, обязанности и ответственность обучающихся.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6237" w:type="dxa"/>
            <w:vAlign w:val="center"/>
          </w:tcPr>
          <w:p w:rsidR="00E40A73" w:rsidRPr="004B2318" w:rsidRDefault="004B2318" w:rsidP="00EE1C60">
            <w:pPr>
              <w:jc w:val="right"/>
              <w:rPr>
                <w:rFonts w:ascii="Cambria" w:hAnsi="Cambria"/>
                <w:b/>
                <w:sz w:val="24"/>
                <w:szCs w:val="24"/>
              </w:rPr>
            </w:pPr>
            <w:r w:rsidRPr="004B2318">
              <w:rPr>
                <w:rFonts w:ascii="Cambria" w:hAnsi="Cambria"/>
                <w:b/>
                <w:sz w:val="24"/>
                <w:szCs w:val="24"/>
              </w:rPr>
              <w:t xml:space="preserve">Контрольная работа по Главе </w:t>
            </w:r>
            <w:r w:rsidRPr="004B2318">
              <w:rPr>
                <w:rFonts w:ascii="Cambria" w:hAnsi="Cambria"/>
                <w:b/>
                <w:sz w:val="24"/>
                <w:szCs w:val="24"/>
                <w:lang w:val="en-US"/>
              </w:rPr>
              <w:t>II</w:t>
            </w:r>
            <w:r w:rsidRPr="004B2318">
              <w:rPr>
                <w:rFonts w:ascii="Cambria" w:hAnsi="Cambria"/>
                <w:b/>
                <w:sz w:val="24"/>
                <w:szCs w:val="24"/>
              </w:rPr>
              <w:t>: Право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4B2318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4B2318">
              <w:rPr>
                <w:rFonts w:ascii="Cambria" w:hAnsi="Cambria" w:cs="Times New Roman"/>
                <w:b/>
                <w:sz w:val="24"/>
                <w:szCs w:val="24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AA47CF" w:rsidTr="00E40A73">
        <w:trPr>
          <w:trHeight w:val="631"/>
        </w:trPr>
        <w:tc>
          <w:tcPr>
            <w:tcW w:w="988" w:type="dxa"/>
            <w:vAlign w:val="center"/>
          </w:tcPr>
          <w:p w:rsidR="00AA47CF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6237" w:type="dxa"/>
            <w:vAlign w:val="center"/>
          </w:tcPr>
          <w:p w:rsidR="00AA47CF" w:rsidRPr="004B2318" w:rsidRDefault="00AA47CF" w:rsidP="00EE1C60">
            <w:pPr>
              <w:jc w:val="right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Итоговое тестирование</w:t>
            </w:r>
          </w:p>
        </w:tc>
        <w:tc>
          <w:tcPr>
            <w:tcW w:w="1984" w:type="dxa"/>
            <w:vAlign w:val="center"/>
          </w:tcPr>
          <w:p w:rsidR="00AA47CF" w:rsidRDefault="00AA47CF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AA47CF" w:rsidRPr="004B2318" w:rsidRDefault="00AA47CF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AA47CF" w:rsidRDefault="00AA47CF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AA47CF" w:rsidRDefault="00AA47CF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E40A73">
        <w:trPr>
          <w:trHeight w:val="631"/>
        </w:trPr>
        <w:tc>
          <w:tcPr>
            <w:tcW w:w="988" w:type="dxa"/>
            <w:vAlign w:val="center"/>
          </w:tcPr>
          <w:p w:rsidR="00E40A73" w:rsidRDefault="00501E02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6237" w:type="dxa"/>
            <w:vAlign w:val="center"/>
          </w:tcPr>
          <w:p w:rsidR="00E40A73" w:rsidRPr="00F12A20" w:rsidRDefault="00E40A73" w:rsidP="00E40A73">
            <w:pPr>
              <w:rPr>
                <w:rFonts w:ascii="Cambria" w:hAnsi="Cambria"/>
                <w:sz w:val="24"/>
                <w:szCs w:val="24"/>
              </w:rPr>
            </w:pPr>
            <w:r w:rsidRPr="00F12A20">
              <w:rPr>
                <w:rFonts w:ascii="Cambria" w:hAnsi="Cambria"/>
                <w:sz w:val="24"/>
                <w:szCs w:val="24"/>
              </w:rPr>
              <w:t>Резерв</w:t>
            </w:r>
          </w:p>
        </w:tc>
        <w:tc>
          <w:tcPr>
            <w:tcW w:w="1984" w:type="dxa"/>
            <w:vAlign w:val="center"/>
          </w:tcPr>
          <w:p w:rsidR="00E40A73" w:rsidRPr="00F12A20" w:rsidRDefault="00E40A73" w:rsidP="00E40A7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40A73" w:rsidRPr="00452DFA" w:rsidRDefault="00E40A73" w:rsidP="00E40A7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E40A73" w:rsidRDefault="00E40A73" w:rsidP="00E40A7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</w:tbl>
    <w:p w:rsidR="00BC725C" w:rsidRDefault="00BC725C" w:rsidP="00E40A73">
      <w:pPr>
        <w:pStyle w:val="a3"/>
        <w:jc w:val="center"/>
        <w:rPr>
          <w:rFonts w:ascii="Cambria" w:hAnsi="Cambria" w:cs="Times New Roman"/>
          <w:b/>
          <w:sz w:val="24"/>
          <w:szCs w:val="24"/>
        </w:rPr>
      </w:pPr>
    </w:p>
    <w:sectPr w:rsidR="00BC725C" w:rsidSect="00C5701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69E2"/>
    <w:multiLevelType w:val="multilevel"/>
    <w:tmpl w:val="BE147AF2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B0FD4"/>
    <w:multiLevelType w:val="multilevel"/>
    <w:tmpl w:val="C97E9AA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6AF0B1A"/>
    <w:multiLevelType w:val="hybridMultilevel"/>
    <w:tmpl w:val="40EAE4B2"/>
    <w:lvl w:ilvl="0" w:tplc="A3324DF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85586"/>
    <w:multiLevelType w:val="hybridMultilevel"/>
    <w:tmpl w:val="72E2EA5E"/>
    <w:lvl w:ilvl="0" w:tplc="DA1026D6">
      <w:start w:val="1"/>
      <w:numFmt w:val="bullet"/>
      <w:lvlText w:val="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B5D14"/>
    <w:multiLevelType w:val="hybridMultilevel"/>
    <w:tmpl w:val="3CE0EEF6"/>
    <w:lvl w:ilvl="0" w:tplc="DA1026D6">
      <w:start w:val="1"/>
      <w:numFmt w:val="bullet"/>
      <w:lvlText w:val="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E4162"/>
    <w:multiLevelType w:val="multilevel"/>
    <w:tmpl w:val="1D580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DA5154"/>
    <w:multiLevelType w:val="multilevel"/>
    <w:tmpl w:val="B6B0F8B2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8EF4CEB"/>
    <w:multiLevelType w:val="multilevel"/>
    <w:tmpl w:val="2132D14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9B142EC"/>
    <w:multiLevelType w:val="hybridMultilevel"/>
    <w:tmpl w:val="5622DF20"/>
    <w:lvl w:ilvl="0" w:tplc="DA1026D6">
      <w:start w:val="1"/>
      <w:numFmt w:val="bullet"/>
      <w:lvlText w:val="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2F0462"/>
    <w:multiLevelType w:val="hybridMultilevel"/>
    <w:tmpl w:val="85EADF8E"/>
    <w:lvl w:ilvl="0" w:tplc="A3324DF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A703D3"/>
    <w:multiLevelType w:val="hybridMultilevel"/>
    <w:tmpl w:val="E4341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E05B37"/>
    <w:multiLevelType w:val="multilevel"/>
    <w:tmpl w:val="2BBC1DC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6845FC0"/>
    <w:multiLevelType w:val="hybridMultilevel"/>
    <w:tmpl w:val="34121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58709E"/>
    <w:multiLevelType w:val="multilevel"/>
    <w:tmpl w:val="79426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C41A50"/>
    <w:multiLevelType w:val="hybridMultilevel"/>
    <w:tmpl w:val="3D08ECE8"/>
    <w:lvl w:ilvl="0" w:tplc="DA1026D6">
      <w:start w:val="1"/>
      <w:numFmt w:val="bullet"/>
      <w:lvlText w:val="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572175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1662595"/>
    <w:multiLevelType w:val="multilevel"/>
    <w:tmpl w:val="DD663A7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4B21C43"/>
    <w:multiLevelType w:val="multilevel"/>
    <w:tmpl w:val="EF3A2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087E2E"/>
    <w:multiLevelType w:val="multilevel"/>
    <w:tmpl w:val="1354E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6273BE"/>
    <w:multiLevelType w:val="hybridMultilevel"/>
    <w:tmpl w:val="62F6F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5A3C86"/>
    <w:multiLevelType w:val="hybridMultilevel"/>
    <w:tmpl w:val="7CD09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F6A75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A33305"/>
    <w:multiLevelType w:val="hybridMultilevel"/>
    <w:tmpl w:val="4AF4F9C2"/>
    <w:lvl w:ilvl="0" w:tplc="6EF64FB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5FB72E9C"/>
    <w:multiLevelType w:val="multilevel"/>
    <w:tmpl w:val="42308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16E7972"/>
    <w:multiLevelType w:val="hybridMultilevel"/>
    <w:tmpl w:val="E39A1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F32CF"/>
    <w:multiLevelType w:val="hybridMultilevel"/>
    <w:tmpl w:val="1E76EB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3155D61"/>
    <w:multiLevelType w:val="hybridMultilevel"/>
    <w:tmpl w:val="2E4EF48A"/>
    <w:lvl w:ilvl="0" w:tplc="A3324DF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8D44C9"/>
    <w:multiLevelType w:val="hybridMultilevel"/>
    <w:tmpl w:val="FDF42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17307F"/>
    <w:multiLevelType w:val="multilevel"/>
    <w:tmpl w:val="4C70B25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5325B0E"/>
    <w:multiLevelType w:val="hybridMultilevel"/>
    <w:tmpl w:val="00F65160"/>
    <w:lvl w:ilvl="0" w:tplc="DA1026D6">
      <w:start w:val="1"/>
      <w:numFmt w:val="bullet"/>
      <w:lvlText w:val="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D23939"/>
    <w:multiLevelType w:val="multilevel"/>
    <w:tmpl w:val="0F58F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AA27C4"/>
    <w:multiLevelType w:val="hybridMultilevel"/>
    <w:tmpl w:val="61462A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807DD2"/>
    <w:multiLevelType w:val="hybridMultilevel"/>
    <w:tmpl w:val="46802534"/>
    <w:lvl w:ilvl="0" w:tplc="DA1026D6">
      <w:start w:val="1"/>
      <w:numFmt w:val="bullet"/>
      <w:lvlText w:val="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3" w15:restartNumberingAfterBreak="0">
    <w:nsid w:val="7E8625BF"/>
    <w:multiLevelType w:val="multilevel"/>
    <w:tmpl w:val="7F56A744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3"/>
  </w:num>
  <w:num w:numId="2">
    <w:abstractNumId w:val="14"/>
  </w:num>
  <w:num w:numId="3">
    <w:abstractNumId w:val="6"/>
  </w:num>
  <w:num w:numId="4">
    <w:abstractNumId w:val="30"/>
  </w:num>
  <w:num w:numId="5">
    <w:abstractNumId w:val="19"/>
  </w:num>
  <w:num w:numId="6">
    <w:abstractNumId w:val="18"/>
  </w:num>
  <w:num w:numId="7">
    <w:abstractNumId w:val="20"/>
  </w:num>
  <w:num w:numId="8">
    <w:abstractNumId w:val="4"/>
  </w:num>
  <w:num w:numId="9">
    <w:abstractNumId w:val="16"/>
  </w:num>
  <w:num w:numId="10">
    <w:abstractNumId w:val="21"/>
  </w:num>
  <w:num w:numId="11">
    <w:abstractNumId w:val="31"/>
  </w:num>
  <w:num w:numId="12">
    <w:abstractNumId w:val="11"/>
  </w:num>
  <w:num w:numId="13">
    <w:abstractNumId w:val="17"/>
  </w:num>
  <w:num w:numId="14">
    <w:abstractNumId w:val="12"/>
  </w:num>
  <w:num w:numId="15">
    <w:abstractNumId w:val="28"/>
  </w:num>
  <w:num w:numId="16">
    <w:abstractNumId w:val="8"/>
  </w:num>
  <w:num w:numId="17">
    <w:abstractNumId w:val="7"/>
  </w:num>
  <w:num w:numId="18">
    <w:abstractNumId w:val="0"/>
  </w:num>
  <w:num w:numId="19">
    <w:abstractNumId w:val="33"/>
  </w:num>
  <w:num w:numId="20">
    <w:abstractNumId w:val="1"/>
  </w:num>
  <w:num w:numId="21">
    <w:abstractNumId w:val="26"/>
  </w:num>
  <w:num w:numId="22">
    <w:abstractNumId w:val="10"/>
  </w:num>
  <w:num w:numId="23">
    <w:abstractNumId w:val="2"/>
  </w:num>
  <w:num w:numId="24">
    <w:abstractNumId w:val="22"/>
  </w:num>
  <w:num w:numId="25">
    <w:abstractNumId w:val="13"/>
  </w:num>
  <w:num w:numId="26">
    <w:abstractNumId w:val="24"/>
  </w:num>
  <w:num w:numId="27">
    <w:abstractNumId w:val="27"/>
  </w:num>
  <w:num w:numId="28">
    <w:abstractNumId w:val="5"/>
  </w:num>
  <w:num w:numId="29">
    <w:abstractNumId w:val="15"/>
  </w:num>
  <w:num w:numId="30">
    <w:abstractNumId w:val="29"/>
  </w:num>
  <w:num w:numId="31">
    <w:abstractNumId w:val="32"/>
  </w:num>
  <w:num w:numId="32">
    <w:abstractNumId w:val="3"/>
  </w:num>
  <w:num w:numId="33">
    <w:abstractNumId w:val="9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019"/>
    <w:rsid w:val="000053CE"/>
    <w:rsid w:val="000112E2"/>
    <w:rsid w:val="000142F6"/>
    <w:rsid w:val="00044370"/>
    <w:rsid w:val="00046926"/>
    <w:rsid w:val="00053122"/>
    <w:rsid w:val="000533D8"/>
    <w:rsid w:val="00053983"/>
    <w:rsid w:val="00060A43"/>
    <w:rsid w:val="00065ECE"/>
    <w:rsid w:val="00091C5D"/>
    <w:rsid w:val="000A453C"/>
    <w:rsid w:val="000C2C6E"/>
    <w:rsid w:val="000C48FF"/>
    <w:rsid w:val="001065CA"/>
    <w:rsid w:val="0012568D"/>
    <w:rsid w:val="00126F51"/>
    <w:rsid w:val="00151188"/>
    <w:rsid w:val="00182D38"/>
    <w:rsid w:val="00185FE4"/>
    <w:rsid w:val="001972B0"/>
    <w:rsid w:val="001A0258"/>
    <w:rsid w:val="001A0669"/>
    <w:rsid w:val="001A3FE2"/>
    <w:rsid w:val="001C3108"/>
    <w:rsid w:val="001F2308"/>
    <w:rsid w:val="00216FBB"/>
    <w:rsid w:val="00235CDA"/>
    <w:rsid w:val="002439C0"/>
    <w:rsid w:val="00245A01"/>
    <w:rsid w:val="00293733"/>
    <w:rsid w:val="002A6F52"/>
    <w:rsid w:val="002A727D"/>
    <w:rsid w:val="002D0F81"/>
    <w:rsid w:val="002D3744"/>
    <w:rsid w:val="002E71D5"/>
    <w:rsid w:val="002F57FA"/>
    <w:rsid w:val="003230CD"/>
    <w:rsid w:val="00327580"/>
    <w:rsid w:val="003509C9"/>
    <w:rsid w:val="003925D5"/>
    <w:rsid w:val="0039719C"/>
    <w:rsid w:val="00397571"/>
    <w:rsid w:val="003975EF"/>
    <w:rsid w:val="003A2F28"/>
    <w:rsid w:val="003B009C"/>
    <w:rsid w:val="00406153"/>
    <w:rsid w:val="00413373"/>
    <w:rsid w:val="004147C3"/>
    <w:rsid w:val="00421DED"/>
    <w:rsid w:val="00423064"/>
    <w:rsid w:val="00431398"/>
    <w:rsid w:val="004963A7"/>
    <w:rsid w:val="004B2318"/>
    <w:rsid w:val="004B7C02"/>
    <w:rsid w:val="004C7BCC"/>
    <w:rsid w:val="004E52EC"/>
    <w:rsid w:val="00501E02"/>
    <w:rsid w:val="005362B7"/>
    <w:rsid w:val="0058273C"/>
    <w:rsid w:val="0058425E"/>
    <w:rsid w:val="005A3620"/>
    <w:rsid w:val="005B7AE2"/>
    <w:rsid w:val="005C4625"/>
    <w:rsid w:val="005E6ABD"/>
    <w:rsid w:val="00612DA1"/>
    <w:rsid w:val="0061570A"/>
    <w:rsid w:val="00617C9F"/>
    <w:rsid w:val="0066533E"/>
    <w:rsid w:val="006763BB"/>
    <w:rsid w:val="006771D1"/>
    <w:rsid w:val="00687C40"/>
    <w:rsid w:val="006A2E94"/>
    <w:rsid w:val="006A5139"/>
    <w:rsid w:val="006C2EF5"/>
    <w:rsid w:val="006D1355"/>
    <w:rsid w:val="006D317F"/>
    <w:rsid w:val="00705883"/>
    <w:rsid w:val="00706B29"/>
    <w:rsid w:val="00716F13"/>
    <w:rsid w:val="00727661"/>
    <w:rsid w:val="007438B0"/>
    <w:rsid w:val="0074765C"/>
    <w:rsid w:val="007507EA"/>
    <w:rsid w:val="007559E4"/>
    <w:rsid w:val="007A01D2"/>
    <w:rsid w:val="007D03A0"/>
    <w:rsid w:val="007D5950"/>
    <w:rsid w:val="007F21FB"/>
    <w:rsid w:val="00810B6C"/>
    <w:rsid w:val="008267C0"/>
    <w:rsid w:val="00833CD7"/>
    <w:rsid w:val="0084497D"/>
    <w:rsid w:val="00850ECD"/>
    <w:rsid w:val="0087392D"/>
    <w:rsid w:val="008842AE"/>
    <w:rsid w:val="0089488C"/>
    <w:rsid w:val="008A5909"/>
    <w:rsid w:val="008B4CFC"/>
    <w:rsid w:val="008F6DEC"/>
    <w:rsid w:val="00914B8F"/>
    <w:rsid w:val="00925A02"/>
    <w:rsid w:val="00976EE5"/>
    <w:rsid w:val="00983C40"/>
    <w:rsid w:val="0099471F"/>
    <w:rsid w:val="009A1235"/>
    <w:rsid w:val="009A5394"/>
    <w:rsid w:val="009B7202"/>
    <w:rsid w:val="009C4E48"/>
    <w:rsid w:val="009C52BB"/>
    <w:rsid w:val="009D686C"/>
    <w:rsid w:val="00A0798A"/>
    <w:rsid w:val="00A406FA"/>
    <w:rsid w:val="00A478E1"/>
    <w:rsid w:val="00A80DA8"/>
    <w:rsid w:val="00A87359"/>
    <w:rsid w:val="00AA199B"/>
    <w:rsid w:val="00AA47CF"/>
    <w:rsid w:val="00AB6107"/>
    <w:rsid w:val="00AC7C33"/>
    <w:rsid w:val="00AD60F9"/>
    <w:rsid w:val="00B3146F"/>
    <w:rsid w:val="00B67E45"/>
    <w:rsid w:val="00B76904"/>
    <w:rsid w:val="00B964DA"/>
    <w:rsid w:val="00BB2A85"/>
    <w:rsid w:val="00BC29ED"/>
    <w:rsid w:val="00BC725C"/>
    <w:rsid w:val="00BE3C1B"/>
    <w:rsid w:val="00BE5249"/>
    <w:rsid w:val="00C02746"/>
    <w:rsid w:val="00C02DEC"/>
    <w:rsid w:val="00C1084D"/>
    <w:rsid w:val="00C147E2"/>
    <w:rsid w:val="00C14CC4"/>
    <w:rsid w:val="00C15E99"/>
    <w:rsid w:val="00C32AEE"/>
    <w:rsid w:val="00C32E96"/>
    <w:rsid w:val="00C559EC"/>
    <w:rsid w:val="00C57019"/>
    <w:rsid w:val="00C74816"/>
    <w:rsid w:val="00CD511C"/>
    <w:rsid w:val="00D01D9E"/>
    <w:rsid w:val="00D1305D"/>
    <w:rsid w:val="00D33728"/>
    <w:rsid w:val="00D74719"/>
    <w:rsid w:val="00D82662"/>
    <w:rsid w:val="00D92A11"/>
    <w:rsid w:val="00DA3F03"/>
    <w:rsid w:val="00DB3598"/>
    <w:rsid w:val="00DD0A8C"/>
    <w:rsid w:val="00E17B61"/>
    <w:rsid w:val="00E314FC"/>
    <w:rsid w:val="00E37600"/>
    <w:rsid w:val="00E40A73"/>
    <w:rsid w:val="00E41120"/>
    <w:rsid w:val="00E638C2"/>
    <w:rsid w:val="00E6681B"/>
    <w:rsid w:val="00EA3F9E"/>
    <w:rsid w:val="00EC062D"/>
    <w:rsid w:val="00EC2133"/>
    <w:rsid w:val="00EC472C"/>
    <w:rsid w:val="00ED012A"/>
    <w:rsid w:val="00ED5D08"/>
    <w:rsid w:val="00EE1C60"/>
    <w:rsid w:val="00EE725E"/>
    <w:rsid w:val="00F12A20"/>
    <w:rsid w:val="00F13C7B"/>
    <w:rsid w:val="00F17421"/>
    <w:rsid w:val="00F45AA3"/>
    <w:rsid w:val="00F50736"/>
    <w:rsid w:val="00F52F93"/>
    <w:rsid w:val="00F86877"/>
    <w:rsid w:val="00F86B33"/>
    <w:rsid w:val="00FC3ACE"/>
    <w:rsid w:val="00FF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38412"/>
  <w15:docId w15:val="{30565D8F-6293-4AFA-B361-71000FCF2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57019"/>
  </w:style>
  <w:style w:type="paragraph" w:customStyle="1" w:styleId="c10">
    <w:name w:val="c10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C57019"/>
    <w:pPr>
      <w:spacing w:after="0" w:line="240" w:lineRule="auto"/>
    </w:pPr>
  </w:style>
  <w:style w:type="table" w:styleId="a4">
    <w:name w:val="Table Grid"/>
    <w:basedOn w:val="a1"/>
    <w:uiPriority w:val="59"/>
    <w:rsid w:val="00C570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qFormat/>
    <w:rsid w:val="00C57019"/>
    <w:pPr>
      <w:ind w:left="720"/>
      <w:contextualSpacing/>
    </w:pPr>
  </w:style>
  <w:style w:type="paragraph" w:styleId="a6">
    <w:name w:val="Body Text Indent"/>
    <w:basedOn w:val="a"/>
    <w:link w:val="a7"/>
    <w:rsid w:val="000142F6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0142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0142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">
    <w:name w:val="Body Text Indent 3"/>
    <w:basedOn w:val="a"/>
    <w:link w:val="30"/>
    <w:rsid w:val="000142F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142F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10">
    <w:name w:val="Обычный1"/>
    <w:rsid w:val="00216FB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92A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92A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1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1502</Words>
  <Characters>8563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Ronin</dc:creator>
  <cp:lastModifiedBy>Пользователь</cp:lastModifiedBy>
  <cp:revision>15</cp:revision>
  <cp:lastPrinted>2019-10-03T12:15:00Z</cp:lastPrinted>
  <dcterms:created xsi:type="dcterms:W3CDTF">2018-08-23T19:50:00Z</dcterms:created>
  <dcterms:modified xsi:type="dcterms:W3CDTF">2019-10-03T12:15:00Z</dcterms:modified>
</cp:coreProperties>
</file>